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41" w:rsidRPr="00E93C3A" w:rsidRDefault="00633341" w:rsidP="00291AEC">
      <w:pPr>
        <w:ind w:right="-2"/>
        <w:rPr>
          <w:rFonts w:ascii="Calibri" w:hAnsi="Calibri" w:cs="Calibri"/>
          <w:spacing w:val="1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1AEC" w:rsidRPr="00E93C3A" w:rsidRDefault="00291AEC" w:rsidP="00291AEC">
      <w:pPr>
        <w:ind w:right="-2"/>
        <w:rPr>
          <w:rFonts w:ascii="Calibri" w:hAnsi="Calibri" w:cs="Calibri"/>
          <w:spacing w:val="1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3F20" w:rsidRPr="00E93C3A" w:rsidRDefault="00B76616" w:rsidP="00E62550">
      <w:pPr>
        <w:ind w:left="142" w:right="-2"/>
        <w:rPr>
          <w:rFonts w:ascii="Calibri" w:hAnsi="Calibri" w:cs="Calibri"/>
          <w:spacing w:val="100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3C3A">
        <w:rPr>
          <w:rFonts w:ascii="Calibri" w:hAnsi="Calibri" w:cs="Calibri"/>
          <w:spacing w:val="100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8222"/>
      </w:tblGrid>
      <w:tr w:rsidR="00793F20" w:rsidRPr="00951E42" w:rsidTr="005F6B8C">
        <w:trPr>
          <w:trHeight w:val="447"/>
        </w:trPr>
        <w:tc>
          <w:tcPr>
            <w:tcW w:w="1101" w:type="dxa"/>
          </w:tcPr>
          <w:p w:rsidR="009F6842" w:rsidRPr="00951E42" w:rsidRDefault="009F6842" w:rsidP="009F6842">
            <w:pPr>
              <w:ind w:right="-2"/>
              <w:rPr>
                <w:rFonts w:ascii="Calibri" w:hAnsi="Calibri" w:cs="Calibri"/>
                <w:sz w:val="18"/>
                <w:szCs w:val="18"/>
              </w:rPr>
            </w:pPr>
          </w:p>
          <w:p w:rsidR="00793F20" w:rsidRPr="00951E42" w:rsidRDefault="00793F20" w:rsidP="009F6842">
            <w:pPr>
              <w:ind w:right="-2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951E42">
              <w:rPr>
                <w:rFonts w:ascii="Calibri" w:hAnsi="Calibri" w:cs="Calibri"/>
                <w:sz w:val="24"/>
                <w:szCs w:val="22"/>
              </w:rPr>
              <w:t>9.30</w:t>
            </w:r>
          </w:p>
        </w:tc>
        <w:tc>
          <w:tcPr>
            <w:tcW w:w="8505" w:type="dxa"/>
            <w:gridSpan w:val="2"/>
          </w:tcPr>
          <w:p w:rsidR="004401E5" w:rsidRPr="00951E42" w:rsidRDefault="004401E5" w:rsidP="00967E24">
            <w:pPr>
              <w:ind w:right="-2"/>
              <w:rPr>
                <w:rFonts w:ascii="Calibri" w:hAnsi="Calibri" w:cs="Calibri"/>
                <w:sz w:val="18"/>
                <w:szCs w:val="18"/>
              </w:rPr>
            </w:pPr>
          </w:p>
          <w:p w:rsidR="004401E5" w:rsidRPr="00951E42" w:rsidRDefault="0051276E" w:rsidP="00967E24">
            <w:pPr>
              <w:ind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Tea/Coffee</w:t>
            </w:r>
            <w:r w:rsidR="00793F20" w:rsidRPr="00951E42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982B0A" w:rsidRPr="00951E42">
              <w:rPr>
                <w:rFonts w:ascii="Calibri" w:hAnsi="Calibri" w:cs="Calibri"/>
                <w:sz w:val="24"/>
                <w:szCs w:val="22"/>
              </w:rPr>
              <w:t xml:space="preserve">and </w:t>
            </w:r>
            <w:r w:rsidR="00793F20" w:rsidRPr="00951E42">
              <w:rPr>
                <w:rFonts w:ascii="Calibri" w:hAnsi="Calibri" w:cs="Calibri"/>
                <w:sz w:val="24"/>
                <w:szCs w:val="22"/>
              </w:rPr>
              <w:t>registration</w:t>
            </w:r>
          </w:p>
        </w:tc>
      </w:tr>
      <w:tr w:rsidR="00793F20" w:rsidRPr="00951E42" w:rsidTr="005F6B8C">
        <w:trPr>
          <w:trHeight w:val="927"/>
        </w:trPr>
        <w:tc>
          <w:tcPr>
            <w:tcW w:w="1101" w:type="dxa"/>
            <w:shd w:val="clear" w:color="auto" w:fill="auto"/>
          </w:tcPr>
          <w:p w:rsidR="004401E5" w:rsidRPr="00951E42" w:rsidRDefault="004401E5" w:rsidP="00F01C9C">
            <w:pPr>
              <w:ind w:left="142" w:right="-2"/>
              <w:rPr>
                <w:rFonts w:ascii="Calibri" w:hAnsi="Calibri" w:cs="Calibri"/>
                <w:sz w:val="16"/>
                <w:szCs w:val="16"/>
              </w:rPr>
            </w:pPr>
          </w:p>
          <w:p w:rsidR="00793F20" w:rsidRPr="00951E42" w:rsidRDefault="00793F20" w:rsidP="00F01C9C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 w:rsidRPr="00951E42">
              <w:rPr>
                <w:rFonts w:ascii="Calibri" w:hAnsi="Calibri" w:cs="Calibri"/>
                <w:sz w:val="24"/>
                <w:szCs w:val="22"/>
              </w:rPr>
              <w:t>10.00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4401E5" w:rsidRPr="00951E42" w:rsidRDefault="005F6B8C" w:rsidP="005F6B8C">
            <w:pPr>
              <w:pStyle w:val="Heading1"/>
              <w:tabs>
                <w:tab w:val="left" w:pos="6300"/>
              </w:tabs>
              <w:ind w:right="-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ab/>
            </w:r>
          </w:p>
          <w:p w:rsidR="005F6B8C" w:rsidRPr="005F6B8C" w:rsidRDefault="00793F20" w:rsidP="00967E24">
            <w:pPr>
              <w:pStyle w:val="Heading1"/>
              <w:ind w:right="-2"/>
              <w:rPr>
                <w:rFonts w:ascii="Calibri" w:hAnsi="Calibri" w:cs="Calibri"/>
                <w:i/>
                <w:sz w:val="24"/>
                <w:szCs w:val="22"/>
              </w:rPr>
            </w:pPr>
            <w:r w:rsidRPr="00951E42">
              <w:rPr>
                <w:rFonts w:ascii="Calibri" w:hAnsi="Calibri" w:cs="Calibri"/>
                <w:sz w:val="24"/>
                <w:szCs w:val="22"/>
              </w:rPr>
              <w:t>Welcome</w:t>
            </w:r>
            <w:r w:rsidR="009470F3" w:rsidRPr="00951E42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4031AA">
              <w:rPr>
                <w:rFonts w:ascii="Calibri" w:hAnsi="Calibri" w:cs="Calibri"/>
                <w:sz w:val="24"/>
                <w:szCs w:val="22"/>
              </w:rPr>
              <w:t>from the Chair</w:t>
            </w:r>
            <w:r w:rsidR="005F6B8C" w:rsidRPr="00951E42">
              <w:rPr>
                <w:rFonts w:ascii="Calibri" w:hAnsi="Calibri" w:cs="Calibri"/>
                <w:b w:val="0"/>
                <w:i/>
                <w:sz w:val="24"/>
                <w:szCs w:val="22"/>
              </w:rPr>
              <w:t xml:space="preserve"> </w:t>
            </w:r>
            <w:r w:rsidR="005F6B8C">
              <w:rPr>
                <w:rFonts w:ascii="Calibri" w:hAnsi="Calibri" w:cs="Calibri"/>
                <w:b w:val="0"/>
                <w:i/>
                <w:sz w:val="24"/>
                <w:szCs w:val="22"/>
              </w:rPr>
              <w:t>-</w:t>
            </w:r>
          </w:p>
          <w:p w:rsidR="005F6B8C" w:rsidRPr="00FF33AD" w:rsidRDefault="00FF33AD" w:rsidP="009F7425">
            <w:pPr>
              <w:pStyle w:val="Heading1"/>
              <w:ind w:right="-2"/>
              <w:rPr>
                <w:rFonts w:ascii="Calibri" w:hAnsi="Calibri" w:cs="Calibri"/>
                <w:b w:val="0"/>
                <w:i/>
                <w:sz w:val="24"/>
                <w:szCs w:val="22"/>
              </w:rPr>
            </w:pPr>
            <w:r w:rsidRPr="00FF33AD">
              <w:rPr>
                <w:rFonts w:ascii="Calibri" w:hAnsi="Calibri" w:cs="Calibri"/>
                <w:b w:val="0"/>
                <w:i/>
                <w:sz w:val="24"/>
                <w:szCs w:val="22"/>
              </w:rPr>
              <w:t>Maggie Rae, Head of School, Pu</w:t>
            </w:r>
            <w:r w:rsidR="00296D80">
              <w:rPr>
                <w:rFonts w:ascii="Calibri" w:hAnsi="Calibri" w:cs="Calibri"/>
                <w:b w:val="0"/>
                <w:i/>
                <w:sz w:val="24"/>
                <w:szCs w:val="22"/>
              </w:rPr>
              <w:t>blic Health Training Programme</w:t>
            </w:r>
          </w:p>
          <w:p w:rsidR="009F6842" w:rsidRPr="00951E42" w:rsidRDefault="009F6842" w:rsidP="009F6842">
            <w:pPr>
              <w:pStyle w:val="Heading3"/>
              <w:ind w:right="-2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51276E" w:rsidRPr="00951E42" w:rsidTr="005F6B8C">
        <w:trPr>
          <w:trHeight w:val="927"/>
        </w:trPr>
        <w:tc>
          <w:tcPr>
            <w:tcW w:w="1101" w:type="dxa"/>
            <w:shd w:val="clear" w:color="auto" w:fill="auto"/>
          </w:tcPr>
          <w:p w:rsidR="0051276E" w:rsidRDefault="0051276E" w:rsidP="00F01C9C">
            <w:pPr>
              <w:ind w:left="142" w:right="-2"/>
              <w:rPr>
                <w:rFonts w:ascii="Calibri" w:hAnsi="Calibri" w:cs="Calibri"/>
                <w:sz w:val="16"/>
                <w:szCs w:val="16"/>
              </w:rPr>
            </w:pPr>
          </w:p>
          <w:p w:rsidR="0051276E" w:rsidRPr="0051276E" w:rsidRDefault="0051276E" w:rsidP="00F01C9C">
            <w:pPr>
              <w:ind w:left="142" w:right="-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  <w:r w:rsidR="00E5169A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51276E" w:rsidRDefault="0051276E" w:rsidP="005F6B8C">
            <w:pPr>
              <w:pStyle w:val="Heading1"/>
              <w:tabs>
                <w:tab w:val="left" w:pos="6300"/>
              </w:tabs>
              <w:ind w:right="-2"/>
              <w:rPr>
                <w:rFonts w:ascii="Calibri" w:hAnsi="Calibri" w:cs="Calibri"/>
                <w:sz w:val="16"/>
                <w:szCs w:val="16"/>
              </w:rPr>
            </w:pPr>
          </w:p>
          <w:p w:rsidR="0051276E" w:rsidRDefault="001A4373" w:rsidP="0051276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Keynote</w:t>
            </w:r>
            <w:r w:rsidR="0051276E" w:rsidRPr="0051276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5169A">
              <w:rPr>
                <w:rFonts w:asciiTheme="minorHAnsi" w:hAnsiTheme="minorHAnsi"/>
                <w:b/>
                <w:sz w:val="24"/>
                <w:szCs w:val="24"/>
              </w:rPr>
              <w:t>Speaker</w:t>
            </w:r>
            <w:r w:rsidR="0023520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E5169A" w:rsidRPr="00E5169A" w:rsidRDefault="005E06D6" w:rsidP="003A215B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Premila Webster, </w:t>
            </w:r>
            <w:r w:rsidRPr="003D33F7">
              <w:rPr>
                <w:rFonts w:asciiTheme="minorHAnsi" w:hAnsiTheme="minorHAnsi"/>
                <w:i/>
                <w:sz w:val="24"/>
                <w:szCs w:val="24"/>
              </w:rPr>
              <w:t>Faculty of Public Health</w:t>
            </w:r>
          </w:p>
        </w:tc>
      </w:tr>
      <w:tr w:rsidR="00352A62" w:rsidRPr="00951E42" w:rsidTr="005F6B8C">
        <w:trPr>
          <w:trHeight w:val="414"/>
        </w:trPr>
        <w:tc>
          <w:tcPr>
            <w:tcW w:w="1101" w:type="dxa"/>
            <w:shd w:val="clear" w:color="auto" w:fill="DBE5F1"/>
          </w:tcPr>
          <w:p w:rsidR="00352A62" w:rsidRPr="00951E42" w:rsidRDefault="00352A62" w:rsidP="00291AEC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DBE5F1"/>
          </w:tcPr>
          <w:p w:rsidR="009F6842" w:rsidRPr="009F6842" w:rsidRDefault="00352A62" w:rsidP="009F6842">
            <w:pPr>
              <w:pStyle w:val="Heading1"/>
              <w:ind w:right="-2"/>
              <w:rPr>
                <w:rFonts w:ascii="Calibri" w:hAnsi="Calibri" w:cs="Calibri"/>
                <w:sz w:val="12"/>
                <w:szCs w:val="12"/>
              </w:rPr>
            </w:pPr>
            <w:r w:rsidRPr="00352A62">
              <w:rPr>
                <w:rFonts w:ascii="Calibri" w:hAnsi="Calibri" w:cs="Calibri"/>
                <w:sz w:val="24"/>
                <w:szCs w:val="22"/>
              </w:rPr>
              <w:t>PAST, PRESENT AND FUTURE</w:t>
            </w:r>
          </w:p>
        </w:tc>
      </w:tr>
      <w:tr w:rsidR="005F4DD7" w:rsidRPr="00951E42" w:rsidTr="006E5E1D">
        <w:trPr>
          <w:trHeight w:val="671"/>
        </w:trPr>
        <w:tc>
          <w:tcPr>
            <w:tcW w:w="1101" w:type="dxa"/>
            <w:shd w:val="clear" w:color="auto" w:fill="DBE5F1"/>
          </w:tcPr>
          <w:p w:rsidR="005F4DD7" w:rsidRPr="00951E42" w:rsidRDefault="0051276E" w:rsidP="00F01C9C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10.</w:t>
            </w:r>
            <w:r w:rsidR="00E5169A">
              <w:rPr>
                <w:rFonts w:ascii="Calibri" w:hAnsi="Calibri" w:cs="Calibri"/>
                <w:sz w:val="24"/>
                <w:szCs w:val="22"/>
              </w:rPr>
              <w:t>2</w:t>
            </w:r>
            <w:r w:rsidR="00A40512">
              <w:rPr>
                <w:rFonts w:ascii="Calibri" w:hAnsi="Calibri" w:cs="Calibri"/>
                <w:sz w:val="24"/>
                <w:szCs w:val="22"/>
              </w:rPr>
              <w:t>5</w:t>
            </w:r>
          </w:p>
        </w:tc>
        <w:tc>
          <w:tcPr>
            <w:tcW w:w="8505" w:type="dxa"/>
            <w:gridSpan w:val="2"/>
            <w:shd w:val="clear" w:color="auto" w:fill="DBE5F1"/>
          </w:tcPr>
          <w:p w:rsidR="00FD6582" w:rsidRPr="00951E42" w:rsidRDefault="00313E11" w:rsidP="00352A62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 w:rsidRPr="00951E42">
              <w:rPr>
                <w:rFonts w:ascii="Calibri" w:hAnsi="Calibri" w:cs="Calibri"/>
                <w:sz w:val="24"/>
                <w:szCs w:val="22"/>
              </w:rPr>
              <w:t>Specialty training programme</w:t>
            </w:r>
          </w:p>
          <w:p w:rsidR="005F4DD7" w:rsidRPr="00951E42" w:rsidRDefault="00FF33AD" w:rsidP="00296D80">
            <w:pPr>
              <w:ind w:left="317"/>
              <w:rPr>
                <w:rFonts w:ascii="Calibri" w:hAnsi="Calibri" w:cs="Calibri"/>
                <w:i/>
                <w:sz w:val="8"/>
                <w:szCs w:val="8"/>
              </w:rPr>
            </w:pPr>
            <w:r>
              <w:rPr>
                <w:rFonts w:ascii="Calibri" w:hAnsi="Calibri" w:cs="Calibri"/>
                <w:i/>
                <w:sz w:val="24"/>
                <w:szCs w:val="22"/>
              </w:rPr>
              <w:t xml:space="preserve">Ayo Oyinloye, </w:t>
            </w:r>
            <w:r w:rsidR="00C36061" w:rsidRPr="00951E42">
              <w:rPr>
                <w:rFonts w:ascii="Calibri" w:hAnsi="Calibri" w:cs="Calibri"/>
                <w:i/>
                <w:sz w:val="24"/>
                <w:szCs w:val="22"/>
                <w:lang w:val="en-US"/>
              </w:rPr>
              <w:t xml:space="preserve">Training </w:t>
            </w:r>
            <w:proofErr w:type="spellStart"/>
            <w:r w:rsidR="00C36061" w:rsidRPr="00951E42">
              <w:rPr>
                <w:rFonts w:ascii="Calibri" w:hAnsi="Calibri" w:cs="Calibri"/>
                <w:i/>
                <w:sz w:val="24"/>
                <w:szCs w:val="22"/>
                <w:lang w:val="en-US"/>
              </w:rPr>
              <w:t>Programme</w:t>
            </w:r>
            <w:proofErr w:type="spellEnd"/>
            <w:r w:rsidR="00C36061" w:rsidRPr="00951E42">
              <w:rPr>
                <w:rFonts w:ascii="Calibri" w:hAnsi="Calibri" w:cs="Calibri"/>
                <w:i/>
                <w:sz w:val="24"/>
                <w:szCs w:val="22"/>
                <w:lang w:val="en-US"/>
              </w:rPr>
              <w:t xml:space="preserve"> Director</w:t>
            </w:r>
          </w:p>
        </w:tc>
      </w:tr>
      <w:tr w:rsidR="00313E11" w:rsidRPr="00951E42" w:rsidTr="00313E11">
        <w:trPr>
          <w:trHeight w:val="497"/>
        </w:trPr>
        <w:tc>
          <w:tcPr>
            <w:tcW w:w="1101" w:type="dxa"/>
            <w:shd w:val="clear" w:color="auto" w:fill="DBE5F1"/>
          </w:tcPr>
          <w:p w:rsidR="00313E11" w:rsidRPr="00951E42" w:rsidRDefault="00633341" w:rsidP="00951E42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10.</w:t>
            </w:r>
            <w:r w:rsidR="00E5169A">
              <w:rPr>
                <w:rFonts w:ascii="Calibri" w:hAnsi="Calibri" w:cs="Calibri"/>
                <w:sz w:val="24"/>
                <w:szCs w:val="22"/>
              </w:rPr>
              <w:t>3</w:t>
            </w:r>
            <w:r w:rsidR="00A40512">
              <w:rPr>
                <w:rFonts w:ascii="Calibri" w:hAnsi="Calibri" w:cs="Calibri"/>
                <w:sz w:val="24"/>
                <w:szCs w:val="22"/>
              </w:rPr>
              <w:t>5</w:t>
            </w:r>
          </w:p>
        </w:tc>
        <w:tc>
          <w:tcPr>
            <w:tcW w:w="8505" w:type="dxa"/>
            <w:gridSpan w:val="2"/>
            <w:shd w:val="clear" w:color="auto" w:fill="DBE5F1"/>
          </w:tcPr>
          <w:p w:rsidR="00313E11" w:rsidRPr="00951E42" w:rsidRDefault="009F7425" w:rsidP="00352A62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Workforce planning</w:t>
            </w:r>
            <w:r w:rsidR="00313E11" w:rsidRPr="00951E42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A85640" w:rsidRPr="00951E42">
              <w:rPr>
                <w:rFonts w:ascii="Calibri" w:hAnsi="Calibri" w:cs="Calibri"/>
                <w:sz w:val="24"/>
                <w:szCs w:val="22"/>
              </w:rPr>
              <w:t>–</w:t>
            </w:r>
            <w:r w:rsidR="00313E11" w:rsidRPr="00951E42">
              <w:rPr>
                <w:rFonts w:ascii="Calibri" w:hAnsi="Calibri" w:cs="Calibri"/>
                <w:sz w:val="24"/>
                <w:szCs w:val="22"/>
              </w:rPr>
              <w:t xml:space="preserve"> update</w:t>
            </w:r>
          </w:p>
          <w:p w:rsidR="00313E11" w:rsidRPr="00951E42" w:rsidRDefault="002B3A79" w:rsidP="009F7425">
            <w:pPr>
              <w:ind w:left="317"/>
              <w:rPr>
                <w:rFonts w:ascii="Calibri" w:hAnsi="Calibri" w:cs="Calibri"/>
                <w:i/>
                <w:sz w:val="24"/>
                <w:szCs w:val="22"/>
              </w:rPr>
            </w:pPr>
            <w:r>
              <w:rPr>
                <w:rFonts w:ascii="Calibri" w:hAnsi="Calibri" w:cs="Calibri"/>
                <w:i/>
                <w:sz w:val="24"/>
                <w:szCs w:val="22"/>
              </w:rPr>
              <w:t>Becky Pollard,</w:t>
            </w:r>
            <w:r w:rsidR="009F7425" w:rsidRPr="009F7425">
              <w:rPr>
                <w:rFonts w:ascii="Calibri" w:hAnsi="Calibri" w:cs="Calibri"/>
                <w:i/>
                <w:sz w:val="24"/>
                <w:szCs w:val="22"/>
              </w:rPr>
              <w:t xml:space="preserve"> Director </w:t>
            </w:r>
            <w:r w:rsidR="009F7425">
              <w:rPr>
                <w:rFonts w:ascii="Calibri" w:hAnsi="Calibri" w:cs="Calibri"/>
                <w:i/>
                <w:sz w:val="24"/>
                <w:szCs w:val="22"/>
              </w:rPr>
              <w:t>–</w:t>
            </w:r>
            <w:r w:rsidR="009F7425" w:rsidRPr="009F7425">
              <w:rPr>
                <w:rFonts w:ascii="Calibri" w:hAnsi="Calibri" w:cs="Calibri"/>
                <w:i/>
                <w:sz w:val="24"/>
                <w:szCs w:val="22"/>
              </w:rPr>
              <w:t xml:space="preserve"> </w:t>
            </w:r>
            <w:r w:rsidR="009F7425">
              <w:rPr>
                <w:rFonts w:ascii="Calibri" w:hAnsi="Calibri" w:cs="Calibri"/>
                <w:i/>
                <w:sz w:val="24"/>
                <w:szCs w:val="22"/>
              </w:rPr>
              <w:t>W</w:t>
            </w:r>
            <w:r w:rsidR="009F7425" w:rsidRPr="009F7425">
              <w:rPr>
                <w:rFonts w:ascii="Calibri" w:hAnsi="Calibri" w:cs="Calibri"/>
                <w:i/>
                <w:sz w:val="24"/>
                <w:szCs w:val="22"/>
              </w:rPr>
              <w:t>orkforce</w:t>
            </w:r>
            <w:r w:rsidR="00B843BD">
              <w:rPr>
                <w:rFonts w:ascii="Calibri" w:hAnsi="Calibri" w:cs="Calibri"/>
                <w:i/>
                <w:sz w:val="24"/>
                <w:szCs w:val="22"/>
              </w:rPr>
              <w:t xml:space="preserve"> planning</w:t>
            </w:r>
            <w:r w:rsidR="00296D80">
              <w:rPr>
                <w:rFonts w:ascii="Calibri" w:hAnsi="Calibri" w:cs="Calibri"/>
                <w:i/>
                <w:sz w:val="24"/>
                <w:szCs w:val="22"/>
              </w:rPr>
              <w:t xml:space="preserve"> </w:t>
            </w:r>
          </w:p>
          <w:p w:rsidR="00313E11" w:rsidRPr="00951E42" w:rsidRDefault="00313E11" w:rsidP="00352A62">
            <w:pPr>
              <w:ind w:left="317" w:hanging="317"/>
              <w:rPr>
                <w:rFonts w:ascii="Calibri" w:hAnsi="Calibri" w:cs="Calibri"/>
                <w:i/>
                <w:sz w:val="8"/>
                <w:szCs w:val="8"/>
              </w:rPr>
            </w:pPr>
          </w:p>
        </w:tc>
      </w:tr>
      <w:tr w:rsidR="00A40512" w:rsidRPr="00951E42" w:rsidTr="000338F4">
        <w:trPr>
          <w:trHeight w:val="497"/>
        </w:trPr>
        <w:tc>
          <w:tcPr>
            <w:tcW w:w="1101" w:type="dxa"/>
            <w:shd w:val="clear" w:color="auto" w:fill="DBE5F1"/>
          </w:tcPr>
          <w:p w:rsidR="00A40512" w:rsidRDefault="00E5169A" w:rsidP="00F2721F">
            <w:pPr>
              <w:tabs>
                <w:tab w:val="left" w:pos="810"/>
              </w:tabs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10.4</w:t>
            </w:r>
            <w:r w:rsidR="00A40512">
              <w:rPr>
                <w:rFonts w:ascii="Calibri" w:hAnsi="Calibri" w:cs="Calibri"/>
                <w:sz w:val="24"/>
                <w:szCs w:val="22"/>
              </w:rPr>
              <w:t>5</w:t>
            </w:r>
          </w:p>
        </w:tc>
        <w:tc>
          <w:tcPr>
            <w:tcW w:w="8505" w:type="dxa"/>
            <w:gridSpan w:val="2"/>
            <w:shd w:val="clear" w:color="auto" w:fill="DBE5F1"/>
          </w:tcPr>
          <w:p w:rsidR="00FF33AD" w:rsidRPr="00FF33AD" w:rsidRDefault="00A40512" w:rsidP="000338F4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b w:val="0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E-portfolio</w:t>
            </w:r>
            <w:r w:rsidR="00FF33AD">
              <w:rPr>
                <w:rFonts w:ascii="Calibri" w:hAnsi="Calibri" w:cs="Calibri"/>
                <w:sz w:val="24"/>
                <w:szCs w:val="22"/>
              </w:rPr>
              <w:t xml:space="preserve"> update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  <w:p w:rsidR="00A40512" w:rsidRPr="00FF33AD" w:rsidRDefault="00FF33AD" w:rsidP="00FF33AD">
            <w:pPr>
              <w:pStyle w:val="Heading1"/>
              <w:ind w:left="317" w:right="-2"/>
              <w:rPr>
                <w:rFonts w:ascii="Calibri" w:hAnsi="Calibri" w:cs="Calibri"/>
                <w:b w:val="0"/>
                <w:i/>
                <w:sz w:val="24"/>
                <w:szCs w:val="22"/>
              </w:rPr>
            </w:pPr>
            <w:r w:rsidRPr="00FF33AD">
              <w:rPr>
                <w:rFonts w:ascii="Calibri" w:hAnsi="Calibri" w:cs="Calibri"/>
                <w:b w:val="0"/>
                <w:i/>
                <w:sz w:val="24"/>
                <w:szCs w:val="22"/>
              </w:rPr>
              <w:t>Rachel Clark and Petra Manley</w:t>
            </w:r>
            <w:r w:rsidR="00A40512" w:rsidRPr="00FF33AD">
              <w:rPr>
                <w:rFonts w:ascii="Calibri" w:hAnsi="Calibri" w:cs="Calibri"/>
                <w:b w:val="0"/>
                <w:i/>
                <w:sz w:val="24"/>
                <w:szCs w:val="22"/>
              </w:rPr>
              <w:t xml:space="preserve"> </w:t>
            </w:r>
          </w:p>
          <w:p w:rsidR="00A40512" w:rsidRPr="00A40512" w:rsidRDefault="00A40512" w:rsidP="00A40512"/>
        </w:tc>
      </w:tr>
      <w:tr w:rsidR="00633341" w:rsidRPr="00951E42" w:rsidTr="000338F4">
        <w:trPr>
          <w:trHeight w:val="497"/>
        </w:trPr>
        <w:tc>
          <w:tcPr>
            <w:tcW w:w="1101" w:type="dxa"/>
            <w:shd w:val="clear" w:color="auto" w:fill="DBE5F1"/>
          </w:tcPr>
          <w:p w:rsidR="00633341" w:rsidRPr="00951E42" w:rsidRDefault="0051276E" w:rsidP="00F2721F">
            <w:pPr>
              <w:tabs>
                <w:tab w:val="left" w:pos="810"/>
              </w:tabs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10.</w:t>
            </w:r>
            <w:r w:rsidR="00C429D7">
              <w:rPr>
                <w:rFonts w:ascii="Calibri" w:hAnsi="Calibri" w:cs="Calibri"/>
                <w:sz w:val="24"/>
                <w:szCs w:val="22"/>
              </w:rPr>
              <w:t>55</w:t>
            </w:r>
          </w:p>
        </w:tc>
        <w:tc>
          <w:tcPr>
            <w:tcW w:w="8505" w:type="dxa"/>
            <w:gridSpan w:val="2"/>
            <w:shd w:val="clear" w:color="auto" w:fill="DBE5F1"/>
          </w:tcPr>
          <w:p w:rsidR="00633341" w:rsidRDefault="00633341" w:rsidP="000338F4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Questions &amp; answers</w:t>
            </w:r>
          </w:p>
          <w:p w:rsidR="007E3F27" w:rsidRPr="007E3F27" w:rsidRDefault="007E3F27" w:rsidP="007E3F27"/>
          <w:p w:rsidR="00633341" w:rsidRPr="00951E42" w:rsidRDefault="00633341" w:rsidP="000338F4">
            <w:pPr>
              <w:ind w:left="317"/>
              <w:rPr>
                <w:rFonts w:ascii="Calibri" w:hAnsi="Calibri" w:cs="Calibri"/>
                <w:i/>
                <w:sz w:val="8"/>
                <w:szCs w:val="8"/>
              </w:rPr>
            </w:pPr>
          </w:p>
        </w:tc>
      </w:tr>
      <w:tr w:rsidR="00E5169A" w:rsidRPr="00951E42" w:rsidTr="000338F4">
        <w:trPr>
          <w:trHeight w:val="497"/>
        </w:trPr>
        <w:tc>
          <w:tcPr>
            <w:tcW w:w="1101" w:type="dxa"/>
            <w:shd w:val="clear" w:color="auto" w:fill="DBE5F1"/>
          </w:tcPr>
          <w:p w:rsidR="00E5169A" w:rsidRDefault="00E5169A" w:rsidP="00F2721F">
            <w:pPr>
              <w:tabs>
                <w:tab w:val="left" w:pos="810"/>
              </w:tabs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11.</w:t>
            </w:r>
            <w:r w:rsidR="00C429D7">
              <w:rPr>
                <w:rFonts w:ascii="Calibri" w:hAnsi="Calibri" w:cs="Calibri"/>
                <w:sz w:val="24"/>
                <w:szCs w:val="22"/>
              </w:rPr>
              <w:t>05</w:t>
            </w:r>
          </w:p>
        </w:tc>
        <w:tc>
          <w:tcPr>
            <w:tcW w:w="8505" w:type="dxa"/>
            <w:gridSpan w:val="2"/>
            <w:shd w:val="clear" w:color="auto" w:fill="DBE5F1"/>
          </w:tcPr>
          <w:p w:rsidR="00E5169A" w:rsidRDefault="00E5169A" w:rsidP="000338F4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Mike Seel</w:t>
            </w:r>
            <w:r w:rsidR="00B44F16">
              <w:rPr>
                <w:rFonts w:ascii="Calibri" w:hAnsi="Calibri" w:cs="Calibri"/>
                <w:sz w:val="24"/>
                <w:szCs w:val="22"/>
              </w:rPr>
              <w:t>e</w:t>
            </w:r>
            <w:r>
              <w:rPr>
                <w:rFonts w:ascii="Calibri" w:hAnsi="Calibri" w:cs="Calibri"/>
                <w:sz w:val="24"/>
                <w:szCs w:val="22"/>
              </w:rPr>
              <w:t>y</w:t>
            </w:r>
          </w:p>
          <w:p w:rsidR="00E5169A" w:rsidRDefault="00E5169A" w:rsidP="00296D80">
            <w:pPr>
              <w:ind w:left="317"/>
              <w:rPr>
                <w:rFonts w:asciiTheme="minorHAnsi" w:hAnsiTheme="minorHAnsi"/>
                <w:i/>
                <w:sz w:val="24"/>
                <w:szCs w:val="24"/>
              </w:rPr>
            </w:pPr>
            <w:r w:rsidRPr="00E5169A">
              <w:rPr>
                <w:rFonts w:asciiTheme="minorHAnsi" w:hAnsiTheme="minorHAnsi"/>
                <w:i/>
                <w:sz w:val="24"/>
                <w:szCs w:val="24"/>
              </w:rPr>
              <w:t>Associate Director of HR, Gloucestershire Hospitals NHS Foundation Trust</w:t>
            </w:r>
            <w:r w:rsidR="006776AD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  <w:p w:rsidR="00296D80" w:rsidRPr="00E5169A" w:rsidRDefault="00296D80" w:rsidP="00296D80">
            <w:pPr>
              <w:ind w:left="317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E5169A" w:rsidRPr="00951E42" w:rsidTr="000338F4">
        <w:trPr>
          <w:trHeight w:val="497"/>
        </w:trPr>
        <w:tc>
          <w:tcPr>
            <w:tcW w:w="1101" w:type="dxa"/>
            <w:shd w:val="clear" w:color="auto" w:fill="DBE5F1"/>
          </w:tcPr>
          <w:p w:rsidR="00E5169A" w:rsidRDefault="00E5169A" w:rsidP="00F2721F">
            <w:pPr>
              <w:tabs>
                <w:tab w:val="left" w:pos="810"/>
              </w:tabs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11.1</w:t>
            </w:r>
            <w:r w:rsidR="00C429D7">
              <w:rPr>
                <w:rFonts w:ascii="Calibri" w:hAnsi="Calibri" w:cs="Calibri"/>
                <w:sz w:val="24"/>
                <w:szCs w:val="22"/>
              </w:rPr>
              <w:t>5</w:t>
            </w:r>
          </w:p>
        </w:tc>
        <w:tc>
          <w:tcPr>
            <w:tcW w:w="8505" w:type="dxa"/>
            <w:gridSpan w:val="2"/>
            <w:shd w:val="clear" w:color="auto" w:fill="DBE5F1"/>
          </w:tcPr>
          <w:p w:rsidR="00E5169A" w:rsidRDefault="00E5169A" w:rsidP="000338F4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Lynn Hodgson</w:t>
            </w:r>
          </w:p>
          <w:p w:rsidR="00E5169A" w:rsidRDefault="00E5169A" w:rsidP="00296D80">
            <w:pPr>
              <w:ind w:left="317"/>
              <w:rPr>
                <w:rFonts w:asciiTheme="minorHAnsi" w:hAnsiTheme="minorHAnsi"/>
                <w:i/>
                <w:sz w:val="24"/>
                <w:szCs w:val="24"/>
              </w:rPr>
            </w:pPr>
            <w:r w:rsidRPr="00E5169A">
              <w:rPr>
                <w:rFonts w:asciiTheme="minorHAnsi" w:hAnsiTheme="minorHAnsi"/>
                <w:i/>
                <w:sz w:val="24"/>
                <w:szCs w:val="24"/>
              </w:rPr>
              <w:t>Support and Development Manager, Severn Postgraduate Medical Education</w:t>
            </w:r>
            <w:r w:rsidR="00E44A9A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  <w:p w:rsidR="00296D80" w:rsidRPr="00E5169A" w:rsidRDefault="00296D80" w:rsidP="00296D80">
            <w:pPr>
              <w:ind w:left="317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51276E" w:rsidRPr="00951E42" w:rsidTr="0051276E">
        <w:trPr>
          <w:trHeight w:val="739"/>
        </w:trPr>
        <w:tc>
          <w:tcPr>
            <w:tcW w:w="1101" w:type="dxa"/>
            <w:shd w:val="clear" w:color="auto" w:fill="auto"/>
          </w:tcPr>
          <w:p w:rsidR="0051276E" w:rsidRDefault="0051276E" w:rsidP="000338F4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</w:p>
          <w:p w:rsidR="0051276E" w:rsidRPr="00951E42" w:rsidRDefault="0051276E" w:rsidP="000338F4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11.</w:t>
            </w:r>
            <w:r w:rsidR="00C429D7">
              <w:rPr>
                <w:rFonts w:ascii="Calibri" w:hAnsi="Calibri" w:cs="Calibri"/>
                <w:sz w:val="24"/>
                <w:szCs w:val="22"/>
              </w:rPr>
              <w:t>30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51276E" w:rsidRDefault="0051276E" w:rsidP="002B3A79">
            <w:pPr>
              <w:pStyle w:val="Heading1"/>
              <w:ind w:right="-2"/>
              <w:rPr>
                <w:rFonts w:ascii="Calibri" w:hAnsi="Calibri" w:cs="Calibri"/>
                <w:sz w:val="24"/>
                <w:szCs w:val="22"/>
              </w:rPr>
            </w:pPr>
          </w:p>
          <w:p w:rsidR="0051276E" w:rsidRDefault="0051276E" w:rsidP="0051276E">
            <w:pPr>
              <w:rPr>
                <w:rFonts w:asciiTheme="minorHAnsi" w:hAnsiTheme="minorHAnsi"/>
                <w:sz w:val="24"/>
                <w:szCs w:val="24"/>
              </w:rPr>
            </w:pPr>
            <w:r w:rsidRPr="0051276E">
              <w:rPr>
                <w:rFonts w:asciiTheme="minorHAnsi" w:hAnsiTheme="minorHAnsi"/>
                <w:sz w:val="24"/>
                <w:szCs w:val="24"/>
              </w:rPr>
              <w:t>Tea/Coffee</w:t>
            </w:r>
          </w:p>
          <w:p w:rsidR="00C116C3" w:rsidRPr="0051276E" w:rsidRDefault="00C116C3" w:rsidP="005127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33341" w:rsidRPr="00951E42" w:rsidTr="00296D80">
        <w:trPr>
          <w:trHeight w:val="501"/>
        </w:trPr>
        <w:tc>
          <w:tcPr>
            <w:tcW w:w="1101" w:type="dxa"/>
            <w:shd w:val="clear" w:color="auto" w:fill="DBE5F1"/>
          </w:tcPr>
          <w:p w:rsidR="00633341" w:rsidRPr="00951E42" w:rsidRDefault="00633341" w:rsidP="000338F4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DBE5F1"/>
          </w:tcPr>
          <w:p w:rsidR="002B3A79" w:rsidRPr="002B3A79" w:rsidRDefault="002B3A79" w:rsidP="002B3A79">
            <w:pPr>
              <w:pStyle w:val="Heading1"/>
              <w:ind w:right="-2"/>
              <w:rPr>
                <w:rFonts w:ascii="Calibri" w:hAnsi="Calibri" w:cs="Calibri"/>
                <w:sz w:val="24"/>
                <w:szCs w:val="22"/>
              </w:rPr>
            </w:pPr>
            <w:r w:rsidRPr="002B3A79">
              <w:rPr>
                <w:rFonts w:ascii="Calibri" w:hAnsi="Calibri" w:cs="Calibri"/>
                <w:sz w:val="24"/>
                <w:szCs w:val="22"/>
              </w:rPr>
              <w:t>PRIMARY CAR</w:t>
            </w:r>
            <w:r>
              <w:rPr>
                <w:rFonts w:ascii="Calibri" w:hAnsi="Calibri" w:cs="Calibri"/>
                <w:sz w:val="24"/>
                <w:szCs w:val="22"/>
              </w:rPr>
              <w:t>E</w:t>
            </w:r>
          </w:p>
        </w:tc>
      </w:tr>
      <w:tr w:rsidR="00633341" w:rsidRPr="00951E42" w:rsidTr="000338F4">
        <w:trPr>
          <w:trHeight w:val="497"/>
        </w:trPr>
        <w:tc>
          <w:tcPr>
            <w:tcW w:w="1101" w:type="dxa"/>
            <w:shd w:val="clear" w:color="auto" w:fill="DBE5F1"/>
          </w:tcPr>
          <w:p w:rsidR="00633341" w:rsidRPr="00951E42" w:rsidRDefault="0051276E" w:rsidP="000338F4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11.4</w:t>
            </w:r>
            <w:r w:rsidR="00C116C3">
              <w:rPr>
                <w:rFonts w:ascii="Calibri" w:hAnsi="Calibri" w:cs="Calibri"/>
                <w:sz w:val="24"/>
                <w:szCs w:val="22"/>
              </w:rPr>
              <w:t>5</w:t>
            </w:r>
          </w:p>
        </w:tc>
        <w:tc>
          <w:tcPr>
            <w:tcW w:w="8505" w:type="dxa"/>
            <w:gridSpan w:val="2"/>
            <w:shd w:val="clear" w:color="auto" w:fill="DBE5F1"/>
          </w:tcPr>
          <w:p w:rsidR="00633341" w:rsidRPr="00951E42" w:rsidRDefault="002B3A79" w:rsidP="00633341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Registrar’s perspective - CCG</w:t>
            </w:r>
          </w:p>
          <w:p w:rsidR="00633341" w:rsidRDefault="00E44A9A" w:rsidP="00633341">
            <w:pPr>
              <w:ind w:left="317"/>
              <w:rPr>
                <w:rFonts w:ascii="Calibri" w:hAnsi="Calibri" w:cs="Calibri"/>
                <w:i/>
                <w:sz w:val="24"/>
                <w:szCs w:val="22"/>
              </w:rPr>
            </w:pPr>
            <w:r>
              <w:rPr>
                <w:rFonts w:ascii="Calibri" w:hAnsi="Calibri" w:cs="Calibri"/>
                <w:i/>
                <w:sz w:val="24"/>
                <w:szCs w:val="22"/>
              </w:rPr>
              <w:t>Rachel Wigglesworth</w:t>
            </w:r>
            <w:r w:rsidR="002B3A79">
              <w:rPr>
                <w:rFonts w:ascii="Calibri" w:hAnsi="Calibri" w:cs="Calibri"/>
                <w:i/>
                <w:sz w:val="24"/>
                <w:szCs w:val="22"/>
              </w:rPr>
              <w:t>, Registrar</w:t>
            </w:r>
          </w:p>
          <w:p w:rsidR="00296D80" w:rsidRPr="00951E42" w:rsidRDefault="00296D80" w:rsidP="00633341">
            <w:pPr>
              <w:ind w:left="317"/>
              <w:rPr>
                <w:rFonts w:ascii="Calibri" w:hAnsi="Calibri" w:cs="Calibri"/>
                <w:i/>
                <w:sz w:val="24"/>
                <w:szCs w:val="22"/>
              </w:rPr>
            </w:pPr>
          </w:p>
          <w:p w:rsidR="00633341" w:rsidRPr="00951E42" w:rsidRDefault="00633341" w:rsidP="000338F4">
            <w:pPr>
              <w:ind w:left="317" w:hanging="317"/>
              <w:rPr>
                <w:rFonts w:ascii="Calibri" w:hAnsi="Calibri" w:cs="Calibri"/>
                <w:i/>
                <w:sz w:val="8"/>
                <w:szCs w:val="8"/>
              </w:rPr>
            </w:pPr>
          </w:p>
        </w:tc>
      </w:tr>
      <w:tr w:rsidR="009F7425" w:rsidRPr="00951E42" w:rsidTr="00A22EB7">
        <w:trPr>
          <w:trHeight w:val="497"/>
        </w:trPr>
        <w:tc>
          <w:tcPr>
            <w:tcW w:w="1101" w:type="dxa"/>
            <w:shd w:val="clear" w:color="auto" w:fill="DBE5F1"/>
          </w:tcPr>
          <w:p w:rsidR="009F7425" w:rsidRPr="00951E42" w:rsidRDefault="0051276E" w:rsidP="00A22EB7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11.5</w:t>
            </w:r>
            <w:r w:rsidR="00C116C3">
              <w:rPr>
                <w:rFonts w:ascii="Calibri" w:hAnsi="Calibri" w:cs="Calibri"/>
                <w:sz w:val="24"/>
                <w:szCs w:val="22"/>
              </w:rPr>
              <w:t>5</w:t>
            </w:r>
          </w:p>
        </w:tc>
        <w:tc>
          <w:tcPr>
            <w:tcW w:w="8505" w:type="dxa"/>
            <w:gridSpan w:val="2"/>
            <w:shd w:val="clear" w:color="auto" w:fill="DBE5F1"/>
          </w:tcPr>
          <w:p w:rsidR="009F7425" w:rsidRPr="00951E42" w:rsidRDefault="007E0807" w:rsidP="009F7425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Public Health links with General Practice</w:t>
            </w:r>
          </w:p>
          <w:p w:rsidR="007E0807" w:rsidRDefault="006105BA" w:rsidP="009F7425">
            <w:pPr>
              <w:ind w:left="317"/>
              <w:rPr>
                <w:rFonts w:ascii="Calibri" w:hAnsi="Calibri" w:cs="Calibri"/>
                <w:i/>
                <w:sz w:val="24"/>
                <w:szCs w:val="22"/>
              </w:rPr>
            </w:pPr>
            <w:r>
              <w:rPr>
                <w:rFonts w:ascii="Calibri" w:hAnsi="Calibri" w:cs="Calibri"/>
                <w:i/>
                <w:sz w:val="24"/>
                <w:szCs w:val="22"/>
              </w:rPr>
              <w:t xml:space="preserve">Anna Schwappach, Registrar </w:t>
            </w:r>
          </w:p>
          <w:p w:rsidR="009F7425" w:rsidRPr="009F7425" w:rsidRDefault="009F7425" w:rsidP="009F7425">
            <w:pPr>
              <w:rPr>
                <w:rFonts w:ascii="Calibri" w:hAnsi="Calibri" w:cs="Calibri"/>
                <w:i/>
                <w:sz w:val="8"/>
                <w:szCs w:val="22"/>
              </w:rPr>
            </w:pPr>
          </w:p>
        </w:tc>
      </w:tr>
      <w:tr w:rsidR="005F4DD7" w:rsidRPr="00951E42" w:rsidTr="00951E42">
        <w:trPr>
          <w:trHeight w:val="497"/>
        </w:trPr>
        <w:tc>
          <w:tcPr>
            <w:tcW w:w="1101" w:type="dxa"/>
            <w:shd w:val="clear" w:color="auto" w:fill="DBE5F1"/>
          </w:tcPr>
          <w:p w:rsidR="005F4DD7" w:rsidRPr="00951E42" w:rsidRDefault="0051276E" w:rsidP="00F01C9C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12.</w:t>
            </w:r>
            <w:r w:rsidR="00C116C3">
              <w:rPr>
                <w:rFonts w:ascii="Calibri" w:hAnsi="Calibri" w:cs="Calibri"/>
                <w:sz w:val="24"/>
                <w:szCs w:val="22"/>
              </w:rPr>
              <w:t>05</w:t>
            </w:r>
          </w:p>
        </w:tc>
        <w:tc>
          <w:tcPr>
            <w:tcW w:w="8505" w:type="dxa"/>
            <w:gridSpan w:val="2"/>
            <w:shd w:val="clear" w:color="auto" w:fill="DBE5F1"/>
          </w:tcPr>
          <w:p w:rsidR="005F4DD7" w:rsidRPr="00951E42" w:rsidRDefault="00B06156" w:rsidP="00352A62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Questions &amp; answers</w:t>
            </w:r>
          </w:p>
          <w:p w:rsidR="004401E5" w:rsidRDefault="004401E5" w:rsidP="004031AA">
            <w:pPr>
              <w:ind w:left="317"/>
              <w:rPr>
                <w:rFonts w:ascii="Calibri" w:hAnsi="Calibri" w:cs="Calibri"/>
                <w:i/>
                <w:sz w:val="8"/>
                <w:szCs w:val="8"/>
              </w:rPr>
            </w:pPr>
          </w:p>
          <w:p w:rsidR="00C36164" w:rsidRDefault="00C36164" w:rsidP="004031AA">
            <w:pPr>
              <w:ind w:left="317"/>
              <w:rPr>
                <w:rFonts w:ascii="Calibri" w:hAnsi="Calibri" w:cs="Calibri"/>
                <w:i/>
                <w:sz w:val="8"/>
                <w:szCs w:val="8"/>
              </w:rPr>
            </w:pPr>
          </w:p>
          <w:p w:rsidR="0051276E" w:rsidRPr="00951E42" w:rsidRDefault="0051276E" w:rsidP="00A40512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</w:tc>
      </w:tr>
      <w:tr w:rsidR="00C258B0" w:rsidRPr="00951E42" w:rsidTr="000338F4">
        <w:tc>
          <w:tcPr>
            <w:tcW w:w="1101" w:type="dxa"/>
            <w:shd w:val="clear" w:color="auto" w:fill="auto"/>
          </w:tcPr>
          <w:p w:rsidR="00C258B0" w:rsidRDefault="00C258B0" w:rsidP="000338F4">
            <w:pPr>
              <w:ind w:left="142" w:right="-2"/>
              <w:rPr>
                <w:rFonts w:ascii="Calibri" w:hAnsi="Calibri" w:cs="Calibri"/>
                <w:sz w:val="12"/>
                <w:szCs w:val="16"/>
              </w:rPr>
            </w:pPr>
          </w:p>
          <w:p w:rsidR="00C116C3" w:rsidRDefault="00C116C3" w:rsidP="000338F4">
            <w:pPr>
              <w:ind w:left="142" w:right="-2"/>
              <w:rPr>
                <w:rFonts w:ascii="Calibri" w:hAnsi="Calibri" w:cs="Calibri"/>
                <w:sz w:val="12"/>
                <w:szCs w:val="16"/>
              </w:rPr>
            </w:pPr>
          </w:p>
          <w:p w:rsidR="00C36164" w:rsidRDefault="00C36164" w:rsidP="00C36164">
            <w:pPr>
              <w:ind w:right="-2"/>
              <w:rPr>
                <w:rFonts w:ascii="Calibri" w:hAnsi="Calibri" w:cs="Calibri"/>
                <w:sz w:val="12"/>
                <w:szCs w:val="16"/>
              </w:rPr>
            </w:pPr>
          </w:p>
          <w:p w:rsidR="00C116C3" w:rsidRPr="00785356" w:rsidRDefault="00C116C3" w:rsidP="000338F4">
            <w:pPr>
              <w:ind w:left="142" w:right="-2"/>
              <w:rPr>
                <w:rFonts w:ascii="Calibri" w:hAnsi="Calibri" w:cs="Calibri"/>
                <w:sz w:val="12"/>
                <w:szCs w:val="16"/>
              </w:rPr>
            </w:pPr>
          </w:p>
          <w:p w:rsidR="00C258B0" w:rsidRPr="00951E42" w:rsidRDefault="0051276E" w:rsidP="00C116C3">
            <w:pPr>
              <w:ind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lastRenderedPageBreak/>
              <w:t>12.1</w:t>
            </w:r>
            <w:r w:rsidR="00C116C3">
              <w:rPr>
                <w:rFonts w:ascii="Calibri" w:hAnsi="Calibri" w:cs="Calibri"/>
                <w:sz w:val="24"/>
                <w:szCs w:val="22"/>
              </w:rPr>
              <w:t>5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C116C3" w:rsidRDefault="00C116C3" w:rsidP="000338F4">
            <w:pPr>
              <w:ind w:right="-2"/>
              <w:rPr>
                <w:rFonts w:ascii="Calibri" w:hAnsi="Calibri" w:cs="Calibri"/>
                <w:b/>
                <w:sz w:val="24"/>
                <w:szCs w:val="22"/>
              </w:rPr>
            </w:pPr>
          </w:p>
          <w:p w:rsidR="00296D80" w:rsidRDefault="00296D80" w:rsidP="000338F4">
            <w:pPr>
              <w:ind w:right="-2"/>
              <w:rPr>
                <w:rFonts w:ascii="Calibri" w:hAnsi="Calibri" w:cs="Calibri"/>
                <w:b/>
                <w:sz w:val="24"/>
                <w:szCs w:val="22"/>
              </w:rPr>
            </w:pPr>
          </w:p>
          <w:p w:rsidR="006C4BB1" w:rsidRDefault="00E44A9A" w:rsidP="000338F4">
            <w:pPr>
              <w:ind w:right="-2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lastRenderedPageBreak/>
              <w:t>WORKSHOPS</w:t>
            </w:r>
          </w:p>
          <w:p w:rsidR="006C4BB1" w:rsidRPr="002F721A" w:rsidRDefault="006C4BB1" w:rsidP="000338F4">
            <w:pPr>
              <w:ind w:right="-2"/>
              <w:rPr>
                <w:rFonts w:ascii="Calibri" w:hAnsi="Calibri" w:cs="Calibri"/>
                <w:b/>
                <w:sz w:val="10"/>
                <w:szCs w:val="22"/>
              </w:rPr>
            </w:pPr>
          </w:p>
        </w:tc>
      </w:tr>
      <w:tr w:rsidR="00C258B0" w:rsidRPr="00951E42" w:rsidTr="000338F4">
        <w:tc>
          <w:tcPr>
            <w:tcW w:w="1101" w:type="dxa"/>
            <w:shd w:val="clear" w:color="auto" w:fill="DBE5F1"/>
          </w:tcPr>
          <w:p w:rsidR="00C258B0" w:rsidRPr="00951E42" w:rsidRDefault="00C258B0" w:rsidP="00296D80">
            <w:pPr>
              <w:ind w:right="-2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83" w:type="dxa"/>
            <w:shd w:val="clear" w:color="auto" w:fill="DBE5F1"/>
          </w:tcPr>
          <w:p w:rsidR="00C258B0" w:rsidRDefault="00C258B0" w:rsidP="000338F4">
            <w:pPr>
              <w:ind w:left="-108" w:right="-2"/>
              <w:rPr>
                <w:rFonts w:ascii="Calibri" w:hAnsi="Calibri" w:cs="Calibri"/>
                <w:sz w:val="18"/>
                <w:szCs w:val="16"/>
              </w:rPr>
            </w:pPr>
          </w:p>
          <w:p w:rsidR="00C258B0" w:rsidRPr="00951E42" w:rsidRDefault="00C258B0" w:rsidP="000338F4">
            <w:pPr>
              <w:ind w:left="-108" w:right="-2"/>
              <w:rPr>
                <w:rFonts w:ascii="Calibri" w:hAnsi="Calibri" w:cs="Calibri"/>
                <w:b/>
                <w:sz w:val="24"/>
                <w:szCs w:val="22"/>
              </w:rPr>
            </w:pPr>
            <w:r w:rsidRPr="00951E42">
              <w:rPr>
                <w:rFonts w:ascii="Calibri" w:hAnsi="Calibri" w:cs="Calibri"/>
                <w:b/>
                <w:sz w:val="24"/>
                <w:szCs w:val="22"/>
              </w:rPr>
              <w:t>A</w:t>
            </w:r>
          </w:p>
        </w:tc>
        <w:tc>
          <w:tcPr>
            <w:tcW w:w="8222" w:type="dxa"/>
            <w:shd w:val="clear" w:color="auto" w:fill="DBE5F1"/>
          </w:tcPr>
          <w:p w:rsidR="00C258B0" w:rsidRPr="00951E42" w:rsidRDefault="00C258B0" w:rsidP="000338F4">
            <w:pPr>
              <w:ind w:right="-2"/>
              <w:rPr>
                <w:rFonts w:ascii="Calibri" w:hAnsi="Calibri" w:cs="Calibri"/>
                <w:sz w:val="18"/>
                <w:szCs w:val="16"/>
              </w:rPr>
            </w:pPr>
          </w:p>
          <w:p w:rsidR="00DF6A53" w:rsidRPr="00C116C3" w:rsidRDefault="00C116C3" w:rsidP="00291AEC">
            <w:pPr>
              <w:ind w:right="-2"/>
              <w:rPr>
                <w:rFonts w:ascii="Calibri" w:hAnsi="Calibri" w:cs="Calibri"/>
                <w:b/>
                <w:sz w:val="24"/>
                <w:szCs w:val="22"/>
              </w:rPr>
            </w:pPr>
            <w:r w:rsidRPr="00C116C3">
              <w:rPr>
                <w:rFonts w:ascii="Calibri" w:hAnsi="Calibri" w:cs="Calibri"/>
                <w:b/>
                <w:sz w:val="24"/>
                <w:szCs w:val="22"/>
              </w:rPr>
              <w:t>Health Protection</w:t>
            </w:r>
          </w:p>
          <w:p w:rsidR="00291AEC" w:rsidRDefault="00302A65" w:rsidP="00291AEC">
            <w:pPr>
              <w:ind w:right="-2"/>
              <w:rPr>
                <w:rFonts w:ascii="Calibri" w:hAnsi="Calibri" w:cs="Calibri"/>
                <w:i/>
                <w:sz w:val="24"/>
                <w:szCs w:val="22"/>
              </w:rPr>
            </w:pPr>
            <w:r>
              <w:rPr>
                <w:rFonts w:ascii="Calibri" w:hAnsi="Calibri" w:cs="Calibri"/>
                <w:i/>
                <w:sz w:val="24"/>
                <w:szCs w:val="22"/>
              </w:rPr>
              <w:t>Bharat Pankhania and Mark Kealy</w:t>
            </w:r>
            <w:r w:rsidR="00296D80">
              <w:rPr>
                <w:rFonts w:ascii="Calibri" w:hAnsi="Calibri" w:cs="Calibri"/>
                <w:i/>
                <w:sz w:val="24"/>
                <w:szCs w:val="22"/>
              </w:rPr>
              <w:t xml:space="preserve"> </w:t>
            </w:r>
          </w:p>
          <w:p w:rsidR="00C116C3" w:rsidRPr="00B378C4" w:rsidRDefault="00C116C3" w:rsidP="00291AEC">
            <w:pPr>
              <w:ind w:right="-2"/>
              <w:rPr>
                <w:rFonts w:ascii="Calibri" w:hAnsi="Calibri" w:cs="Calibri"/>
                <w:i/>
                <w:sz w:val="24"/>
                <w:szCs w:val="22"/>
              </w:rPr>
            </w:pPr>
            <w:r>
              <w:rPr>
                <w:rFonts w:ascii="Calibri" w:hAnsi="Calibri" w:cs="Calibri"/>
                <w:i/>
                <w:sz w:val="24"/>
                <w:szCs w:val="22"/>
              </w:rPr>
              <w:t>How to make the best</w:t>
            </w:r>
            <w:r w:rsidR="0023520E">
              <w:rPr>
                <w:rFonts w:ascii="Calibri" w:hAnsi="Calibri" w:cs="Calibri"/>
                <w:i/>
                <w:sz w:val="24"/>
                <w:szCs w:val="22"/>
              </w:rPr>
              <w:t xml:space="preserve"> use of your 3 month placement and maintaining Health Protection Competencies.</w:t>
            </w:r>
          </w:p>
          <w:p w:rsidR="00C258B0" w:rsidRPr="00951E42" w:rsidRDefault="00C258B0" w:rsidP="000338F4">
            <w:pPr>
              <w:ind w:right="-2"/>
              <w:rPr>
                <w:rFonts w:ascii="Calibri" w:hAnsi="Calibri" w:cs="Calibri"/>
                <w:b/>
                <w:sz w:val="18"/>
                <w:szCs w:val="16"/>
              </w:rPr>
            </w:pPr>
            <w:r w:rsidRPr="00951E42">
              <w:rPr>
                <w:rFonts w:ascii="Calibri" w:hAnsi="Calibri" w:cs="Calibri"/>
                <w:b/>
                <w:sz w:val="24"/>
                <w:szCs w:val="22"/>
              </w:rPr>
              <w:t>Main conference room</w:t>
            </w:r>
          </w:p>
          <w:p w:rsidR="00C258B0" w:rsidRPr="00785356" w:rsidRDefault="00C258B0" w:rsidP="000338F4">
            <w:pPr>
              <w:ind w:left="142" w:right="-2" w:hanging="108"/>
              <w:rPr>
                <w:rFonts w:ascii="Calibri" w:hAnsi="Calibri" w:cs="Calibri"/>
                <w:i/>
                <w:sz w:val="12"/>
                <w:szCs w:val="16"/>
              </w:rPr>
            </w:pPr>
          </w:p>
        </w:tc>
      </w:tr>
    </w:tbl>
    <w:p w:rsidR="00633341" w:rsidRDefault="00633341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8222"/>
      </w:tblGrid>
      <w:tr w:rsidR="00C258B0" w:rsidRPr="00951E42" w:rsidTr="000338F4">
        <w:tc>
          <w:tcPr>
            <w:tcW w:w="1101" w:type="dxa"/>
            <w:shd w:val="clear" w:color="auto" w:fill="DBE5F1"/>
          </w:tcPr>
          <w:p w:rsidR="00C258B0" w:rsidRPr="00951E42" w:rsidRDefault="00C258B0" w:rsidP="000338F4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83" w:type="dxa"/>
            <w:shd w:val="clear" w:color="auto" w:fill="DBE5F1"/>
          </w:tcPr>
          <w:p w:rsidR="00C258B0" w:rsidRPr="00951E42" w:rsidRDefault="00C258B0" w:rsidP="000338F4">
            <w:pPr>
              <w:ind w:left="-108" w:right="-2"/>
              <w:rPr>
                <w:rFonts w:ascii="Calibri" w:hAnsi="Calibri" w:cs="Calibri"/>
                <w:b/>
                <w:sz w:val="24"/>
                <w:szCs w:val="22"/>
              </w:rPr>
            </w:pPr>
            <w:r w:rsidRPr="00951E42">
              <w:rPr>
                <w:rFonts w:ascii="Calibri" w:hAnsi="Calibri" w:cs="Calibri"/>
                <w:b/>
                <w:sz w:val="24"/>
                <w:szCs w:val="22"/>
              </w:rPr>
              <w:t>B</w:t>
            </w:r>
          </w:p>
        </w:tc>
        <w:tc>
          <w:tcPr>
            <w:tcW w:w="8222" w:type="dxa"/>
            <w:shd w:val="clear" w:color="auto" w:fill="DBE5F1"/>
          </w:tcPr>
          <w:p w:rsidR="00C258B0" w:rsidRDefault="00E5169A" w:rsidP="000338F4">
            <w:pPr>
              <w:ind w:right="-2"/>
              <w:rPr>
                <w:rFonts w:ascii="Calibri" w:hAnsi="Calibri" w:cs="Calibri"/>
                <w:b/>
                <w:sz w:val="24"/>
                <w:szCs w:val="22"/>
              </w:rPr>
            </w:pPr>
            <w:r w:rsidRPr="00C116C3">
              <w:rPr>
                <w:rFonts w:ascii="Calibri" w:hAnsi="Calibri" w:cs="Calibri"/>
                <w:b/>
                <w:sz w:val="24"/>
                <w:szCs w:val="22"/>
              </w:rPr>
              <w:t xml:space="preserve">Project Presentations </w:t>
            </w:r>
          </w:p>
          <w:p w:rsidR="00C116C3" w:rsidRPr="00C116C3" w:rsidRDefault="00C116C3" w:rsidP="000338F4">
            <w:pPr>
              <w:ind w:right="-2"/>
              <w:rPr>
                <w:rFonts w:ascii="Calibri" w:hAnsi="Calibri" w:cs="Calibri"/>
                <w:i/>
                <w:sz w:val="24"/>
                <w:szCs w:val="22"/>
              </w:rPr>
            </w:pPr>
            <w:r w:rsidRPr="00C116C3">
              <w:rPr>
                <w:rFonts w:ascii="Calibri" w:hAnsi="Calibri" w:cs="Calibri"/>
                <w:i/>
                <w:sz w:val="24"/>
                <w:szCs w:val="22"/>
              </w:rPr>
              <w:t>Facilitated by Penny Marno and Gemma Dunn</w:t>
            </w:r>
          </w:p>
          <w:p w:rsidR="00E5169A" w:rsidRDefault="00C116C3" w:rsidP="00296D80">
            <w:pPr>
              <w:pStyle w:val="ListParagraph"/>
              <w:numPr>
                <w:ilvl w:val="0"/>
                <w:numId w:val="11"/>
              </w:numPr>
              <w:ind w:right="-2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Phase 1 – </w:t>
            </w:r>
            <w:r w:rsidR="001029D9">
              <w:rPr>
                <w:rFonts w:ascii="Calibri" w:hAnsi="Calibri" w:cs="Calibri"/>
                <w:i/>
                <w:szCs w:val="22"/>
              </w:rPr>
              <w:t>Men’s Health</w:t>
            </w:r>
            <w:r w:rsidR="00296D80">
              <w:rPr>
                <w:rFonts w:ascii="Calibri" w:hAnsi="Calibri" w:cs="Calibri"/>
                <w:i/>
                <w:szCs w:val="22"/>
              </w:rPr>
              <w:t xml:space="preserve"> Literature Review, Helen Tapson, Registrar</w:t>
            </w:r>
          </w:p>
          <w:p w:rsidR="00296D80" w:rsidRPr="00296D80" w:rsidRDefault="00C116C3" w:rsidP="00296D80">
            <w:pPr>
              <w:pStyle w:val="ListParagraph"/>
              <w:numPr>
                <w:ilvl w:val="0"/>
                <w:numId w:val="11"/>
              </w:numPr>
              <w:ind w:right="-2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Phase 2 – </w:t>
            </w:r>
            <w:r w:rsidR="00CF2596" w:rsidRPr="00CF2596">
              <w:rPr>
                <w:rFonts w:ascii="Calibri" w:hAnsi="Calibri" w:cs="Calibri"/>
                <w:i/>
                <w:szCs w:val="22"/>
              </w:rPr>
              <w:t>Suicide Audit, Kate</w:t>
            </w:r>
            <w:r w:rsidR="00296D80">
              <w:rPr>
                <w:rFonts w:ascii="Calibri" w:hAnsi="Calibri" w:cs="Calibri"/>
                <w:i/>
                <w:szCs w:val="22"/>
              </w:rPr>
              <w:t xml:space="preserve"> Blackburn, Registrar</w:t>
            </w:r>
          </w:p>
          <w:p w:rsidR="00296D80" w:rsidRPr="00296D80" w:rsidRDefault="00C116C3" w:rsidP="00296D80">
            <w:pPr>
              <w:pStyle w:val="ListParagraph"/>
              <w:numPr>
                <w:ilvl w:val="0"/>
                <w:numId w:val="11"/>
              </w:numPr>
              <w:spacing w:after="0" w:afterAutospacing="0"/>
              <w:ind w:right="-2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Phase 3 – </w:t>
            </w:r>
            <w:r w:rsidRPr="00C116C3">
              <w:rPr>
                <w:rFonts w:ascii="Calibri" w:hAnsi="Calibri" w:cs="Calibri"/>
                <w:i/>
                <w:szCs w:val="22"/>
              </w:rPr>
              <w:t>Dementia, Penny Marno</w:t>
            </w:r>
            <w:r w:rsidR="00296D80">
              <w:rPr>
                <w:rFonts w:ascii="Calibri" w:hAnsi="Calibri" w:cs="Calibri"/>
                <w:i/>
                <w:szCs w:val="22"/>
              </w:rPr>
              <w:t>, Registrar</w:t>
            </w:r>
          </w:p>
          <w:p w:rsidR="00C258B0" w:rsidRPr="00785356" w:rsidRDefault="000F39E9" w:rsidP="002E2836">
            <w:pPr>
              <w:ind w:right="-2"/>
              <w:rPr>
                <w:rFonts w:ascii="Calibri" w:hAnsi="Calibri" w:cs="Calibri"/>
                <w:b/>
                <w:sz w:val="12"/>
                <w:szCs w:val="16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Conference Room 3</w:t>
            </w:r>
          </w:p>
        </w:tc>
      </w:tr>
      <w:tr w:rsidR="002E2836" w:rsidRPr="00951E42" w:rsidTr="00005C1C">
        <w:trPr>
          <w:trHeight w:val="562"/>
        </w:trPr>
        <w:tc>
          <w:tcPr>
            <w:tcW w:w="1101" w:type="dxa"/>
            <w:shd w:val="clear" w:color="auto" w:fill="auto"/>
          </w:tcPr>
          <w:p w:rsidR="002E2836" w:rsidRDefault="002E2836" w:rsidP="006105BA">
            <w:pPr>
              <w:ind w:right="-2"/>
              <w:rPr>
                <w:rFonts w:ascii="Calibri" w:hAnsi="Calibri" w:cs="Calibri"/>
                <w:sz w:val="24"/>
                <w:szCs w:val="22"/>
              </w:rPr>
            </w:pPr>
          </w:p>
          <w:p w:rsidR="002E2836" w:rsidRPr="00C23813" w:rsidRDefault="002E2836" w:rsidP="000338F4">
            <w:pPr>
              <w:ind w:left="142" w:right="-2"/>
              <w:rPr>
                <w:rFonts w:ascii="Calibri" w:hAnsi="Calibri" w:cs="Calibri"/>
                <w:sz w:val="12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12.50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2E2836" w:rsidRDefault="002E2836" w:rsidP="002E2836">
            <w:pPr>
              <w:ind w:right="-2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2E2836" w:rsidRPr="002E2836" w:rsidRDefault="002E2836" w:rsidP="002E2836">
            <w:pPr>
              <w:ind w:right="-2"/>
              <w:rPr>
                <w:rFonts w:ascii="Calibri" w:hAnsi="Calibri" w:cs="Calibri"/>
                <w:b/>
                <w:sz w:val="24"/>
                <w:szCs w:val="24"/>
              </w:rPr>
            </w:pPr>
            <w:r w:rsidRPr="002E2836">
              <w:rPr>
                <w:rFonts w:ascii="Calibri" w:hAnsi="Calibri" w:cs="Calibri"/>
                <w:b/>
                <w:sz w:val="24"/>
                <w:szCs w:val="24"/>
              </w:rPr>
              <w:t>Placement Procedure</w:t>
            </w:r>
          </w:p>
          <w:p w:rsidR="002E2836" w:rsidRPr="002E2836" w:rsidRDefault="002E2836" w:rsidP="002E2836">
            <w:pPr>
              <w:ind w:right="-2"/>
              <w:rPr>
                <w:rFonts w:ascii="Calibri" w:hAnsi="Calibri" w:cs="Calibri"/>
                <w:i/>
                <w:sz w:val="24"/>
                <w:szCs w:val="24"/>
              </w:rPr>
            </w:pPr>
            <w:r w:rsidRPr="002E2836">
              <w:rPr>
                <w:rFonts w:ascii="Calibri" w:hAnsi="Calibri" w:cs="Calibri"/>
                <w:i/>
                <w:sz w:val="24"/>
                <w:szCs w:val="24"/>
              </w:rPr>
              <w:t>Diane Lloyd, Training Programme Manager</w:t>
            </w:r>
            <w:bookmarkStart w:id="0" w:name="_GoBack"/>
            <w:bookmarkEnd w:id="0"/>
          </w:p>
          <w:p w:rsidR="002E2836" w:rsidRPr="006105BA" w:rsidRDefault="002E2836" w:rsidP="006105BA">
            <w:pPr>
              <w:ind w:right="-2"/>
              <w:rPr>
                <w:rFonts w:ascii="Calibri" w:hAnsi="Calibri" w:cs="Calibri"/>
                <w:b/>
                <w:sz w:val="18"/>
                <w:szCs w:val="16"/>
              </w:rPr>
            </w:pPr>
            <w:r w:rsidRPr="00951E42">
              <w:rPr>
                <w:rFonts w:ascii="Calibri" w:hAnsi="Calibri" w:cs="Calibri"/>
                <w:b/>
                <w:sz w:val="24"/>
                <w:szCs w:val="22"/>
              </w:rPr>
              <w:t>Main conference room</w:t>
            </w:r>
          </w:p>
        </w:tc>
      </w:tr>
      <w:tr w:rsidR="006E5E1D" w:rsidRPr="00951E42" w:rsidTr="00005C1C">
        <w:trPr>
          <w:trHeight w:val="562"/>
        </w:trPr>
        <w:tc>
          <w:tcPr>
            <w:tcW w:w="1101" w:type="dxa"/>
            <w:shd w:val="clear" w:color="auto" w:fill="auto"/>
          </w:tcPr>
          <w:p w:rsidR="006E5E1D" w:rsidRPr="00C23813" w:rsidRDefault="006E5E1D" w:rsidP="000338F4">
            <w:pPr>
              <w:ind w:left="142" w:right="-2"/>
              <w:rPr>
                <w:rFonts w:ascii="Calibri" w:hAnsi="Calibri" w:cs="Calibri"/>
                <w:sz w:val="12"/>
                <w:szCs w:val="22"/>
              </w:rPr>
            </w:pPr>
          </w:p>
          <w:p w:rsidR="006E5E1D" w:rsidRPr="00951E42" w:rsidRDefault="006E5E1D" w:rsidP="000338F4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1.00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6E5E1D" w:rsidRPr="00C23813" w:rsidRDefault="006E5E1D" w:rsidP="000338F4">
            <w:pPr>
              <w:pStyle w:val="Heading1"/>
              <w:ind w:right="-2"/>
              <w:rPr>
                <w:rFonts w:ascii="Calibri" w:hAnsi="Calibri" w:cs="Calibri"/>
                <w:sz w:val="12"/>
                <w:szCs w:val="22"/>
              </w:rPr>
            </w:pPr>
          </w:p>
          <w:p w:rsidR="006E5E1D" w:rsidRDefault="006E5E1D" w:rsidP="000338F4">
            <w:pPr>
              <w:pStyle w:val="Heading1"/>
              <w:ind w:right="-2"/>
              <w:rPr>
                <w:rFonts w:ascii="Calibri" w:hAnsi="Calibri" w:cs="Calibri"/>
                <w:sz w:val="24"/>
                <w:szCs w:val="22"/>
              </w:rPr>
            </w:pPr>
            <w:r w:rsidRPr="00951E42">
              <w:rPr>
                <w:rFonts w:ascii="Calibri" w:hAnsi="Calibri" w:cs="Calibri"/>
                <w:sz w:val="24"/>
                <w:szCs w:val="22"/>
              </w:rPr>
              <w:t>Lunch</w:t>
            </w:r>
            <w:r w:rsidR="006A6598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  <w:p w:rsidR="006A6598" w:rsidRDefault="006A6598" w:rsidP="006A6598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</w:t>
            </w:r>
            <w:r w:rsidRPr="006A6598">
              <w:rPr>
                <w:rFonts w:ascii="Calibri" w:hAnsi="Calibri"/>
                <w:i/>
              </w:rPr>
              <w:t>Registrars lunch with</w:t>
            </w:r>
            <w:r w:rsidR="006105BA">
              <w:rPr>
                <w:rFonts w:ascii="Calibri" w:hAnsi="Calibri"/>
                <w:i/>
              </w:rPr>
              <w:t xml:space="preserve"> Maggie Rae 1-1.30pm – Sedgemoor</w:t>
            </w:r>
            <w:r w:rsidRPr="006A6598">
              <w:rPr>
                <w:rFonts w:ascii="Calibri" w:hAnsi="Calibri"/>
                <w:i/>
              </w:rPr>
              <w:t xml:space="preserve"> Room</w:t>
            </w:r>
            <w:r>
              <w:rPr>
                <w:rFonts w:ascii="Calibri" w:hAnsi="Calibri"/>
                <w:i/>
              </w:rPr>
              <w:t>)</w:t>
            </w:r>
          </w:p>
          <w:p w:rsidR="006105BA" w:rsidRPr="006A6598" w:rsidRDefault="006105BA" w:rsidP="006A6598">
            <w:pPr>
              <w:rPr>
                <w:rFonts w:ascii="Calibri" w:hAnsi="Calibri"/>
                <w:i/>
              </w:rPr>
            </w:pPr>
          </w:p>
        </w:tc>
      </w:tr>
      <w:tr w:rsidR="006E5E1D" w:rsidRPr="00951E42" w:rsidTr="000338F4">
        <w:trPr>
          <w:trHeight w:val="414"/>
        </w:trPr>
        <w:tc>
          <w:tcPr>
            <w:tcW w:w="1101" w:type="dxa"/>
            <w:shd w:val="clear" w:color="auto" w:fill="DBE5F1"/>
          </w:tcPr>
          <w:p w:rsidR="006E5E1D" w:rsidRPr="00951E42" w:rsidRDefault="006E5E1D" w:rsidP="000338F4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1.45</w:t>
            </w:r>
          </w:p>
        </w:tc>
        <w:tc>
          <w:tcPr>
            <w:tcW w:w="8505" w:type="dxa"/>
            <w:gridSpan w:val="2"/>
            <w:shd w:val="clear" w:color="auto" w:fill="DBE5F1"/>
          </w:tcPr>
          <w:p w:rsidR="006E5E1D" w:rsidRDefault="00F2721F" w:rsidP="000338F4">
            <w:pPr>
              <w:pStyle w:val="Heading1"/>
              <w:ind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‘WHAT DOES GOOD LOOK LIKE?’</w:t>
            </w:r>
          </w:p>
          <w:p w:rsidR="00F2721F" w:rsidRDefault="00F2721F" w:rsidP="00F2721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Whole afternoon CPD Event</w:t>
            </w:r>
            <w:r w:rsidR="00C116C3">
              <w:rPr>
                <w:rFonts w:asciiTheme="minorHAnsi" w:hAnsiTheme="minorHAnsi"/>
                <w:i/>
              </w:rPr>
              <w:t xml:space="preserve"> Facilitated by Alan Cook</w:t>
            </w:r>
          </w:p>
          <w:p w:rsidR="00C116C3" w:rsidRPr="00F2721F" w:rsidRDefault="00C116C3" w:rsidP="00F2721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 sessions lasting 30 minutes each</w:t>
            </w:r>
          </w:p>
        </w:tc>
      </w:tr>
      <w:tr w:rsidR="006E5E1D" w:rsidRPr="00951E42" w:rsidTr="000338F4">
        <w:trPr>
          <w:trHeight w:val="671"/>
        </w:trPr>
        <w:tc>
          <w:tcPr>
            <w:tcW w:w="1101" w:type="dxa"/>
            <w:shd w:val="clear" w:color="auto" w:fill="DBE5F1"/>
          </w:tcPr>
          <w:p w:rsidR="006E5E1D" w:rsidRPr="00951E42" w:rsidRDefault="006E5E1D" w:rsidP="000338F4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DBE5F1"/>
          </w:tcPr>
          <w:p w:rsidR="006E5E1D" w:rsidRDefault="00C116C3" w:rsidP="000338F4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ARCPs</w:t>
            </w:r>
          </w:p>
          <w:p w:rsidR="00C116C3" w:rsidRPr="00C116C3" w:rsidRDefault="00C116C3" w:rsidP="00C116C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C116C3">
              <w:rPr>
                <w:rFonts w:asciiTheme="minorHAnsi" w:hAnsiTheme="minorHAnsi"/>
                <w:i/>
                <w:sz w:val="24"/>
                <w:szCs w:val="24"/>
              </w:rPr>
              <w:t xml:space="preserve"> ‘What we’ve learnt from ARCPs’</w:t>
            </w:r>
            <w:r w:rsidR="00296D80" w:rsidRPr="00C116C3">
              <w:rPr>
                <w:rFonts w:asciiTheme="minorHAnsi" w:hAnsiTheme="minorHAnsi"/>
                <w:i/>
                <w:sz w:val="24"/>
                <w:szCs w:val="24"/>
              </w:rPr>
              <w:t xml:space="preserve"> Maggie Rae and Ayo Oyinloye</w:t>
            </w:r>
          </w:p>
          <w:p w:rsidR="006E5E1D" w:rsidRPr="00951E42" w:rsidRDefault="006E5E1D" w:rsidP="00F2721F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</w:tc>
      </w:tr>
      <w:tr w:rsidR="00633341" w:rsidRPr="00951E42" w:rsidTr="000338F4">
        <w:trPr>
          <w:trHeight w:val="497"/>
        </w:trPr>
        <w:tc>
          <w:tcPr>
            <w:tcW w:w="1101" w:type="dxa"/>
            <w:shd w:val="clear" w:color="auto" w:fill="DBE5F1"/>
          </w:tcPr>
          <w:p w:rsidR="00633341" w:rsidRPr="00951E42" w:rsidRDefault="00633341" w:rsidP="000338F4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DBE5F1"/>
          </w:tcPr>
          <w:p w:rsidR="00633341" w:rsidRDefault="00C116C3" w:rsidP="000338F4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Case Based Discussions &amp; </w:t>
            </w:r>
            <w:r w:rsidR="00F2721F">
              <w:rPr>
                <w:rFonts w:ascii="Calibri" w:hAnsi="Calibri" w:cs="Calibri"/>
                <w:sz w:val="24"/>
                <w:szCs w:val="22"/>
              </w:rPr>
              <w:t>DOPS</w:t>
            </w:r>
          </w:p>
          <w:p w:rsidR="001368EA" w:rsidRPr="001368EA" w:rsidRDefault="00296D80" w:rsidP="001368EA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Alison Bell, Specialty Tutor and Katie Hopgood, Registrar </w:t>
            </w:r>
          </w:p>
          <w:p w:rsidR="00633341" w:rsidRPr="00951E42" w:rsidRDefault="00633341" w:rsidP="00F2721F">
            <w:pPr>
              <w:ind w:left="317"/>
              <w:rPr>
                <w:rFonts w:ascii="Calibri" w:hAnsi="Calibri" w:cs="Calibri"/>
                <w:i/>
                <w:sz w:val="8"/>
                <w:szCs w:val="8"/>
              </w:rPr>
            </w:pPr>
          </w:p>
        </w:tc>
      </w:tr>
      <w:tr w:rsidR="000914CA" w:rsidRPr="00951E42">
        <w:tc>
          <w:tcPr>
            <w:tcW w:w="1101" w:type="dxa"/>
          </w:tcPr>
          <w:p w:rsidR="001143B6" w:rsidRPr="001833D9" w:rsidRDefault="001143B6" w:rsidP="00147ADC">
            <w:pPr>
              <w:ind w:right="-2"/>
              <w:rPr>
                <w:rFonts w:ascii="Calibri" w:hAnsi="Calibri" w:cs="Calibri"/>
                <w:sz w:val="10"/>
                <w:szCs w:val="10"/>
              </w:rPr>
            </w:pPr>
          </w:p>
          <w:p w:rsidR="000914CA" w:rsidRPr="00951E42" w:rsidRDefault="00CF71F3" w:rsidP="0083078B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 w:rsidRPr="00951E42">
              <w:rPr>
                <w:rFonts w:ascii="Calibri" w:hAnsi="Calibri" w:cs="Calibri"/>
                <w:sz w:val="24"/>
                <w:szCs w:val="22"/>
              </w:rPr>
              <w:t>2</w:t>
            </w:r>
            <w:r w:rsidR="00712F67" w:rsidRPr="00951E42">
              <w:rPr>
                <w:rFonts w:ascii="Calibri" w:hAnsi="Calibri" w:cs="Calibri"/>
                <w:sz w:val="24"/>
                <w:szCs w:val="22"/>
              </w:rPr>
              <w:t>.</w:t>
            </w:r>
            <w:r w:rsidR="0083078B">
              <w:rPr>
                <w:rFonts w:ascii="Calibri" w:hAnsi="Calibri" w:cs="Calibri"/>
                <w:sz w:val="24"/>
                <w:szCs w:val="22"/>
              </w:rPr>
              <w:t>4</w:t>
            </w:r>
            <w:r w:rsidR="00C116C3">
              <w:rPr>
                <w:rFonts w:ascii="Calibri" w:hAnsi="Calibri" w:cs="Calibri"/>
                <w:sz w:val="24"/>
                <w:szCs w:val="22"/>
              </w:rPr>
              <w:t>5</w:t>
            </w:r>
          </w:p>
        </w:tc>
        <w:tc>
          <w:tcPr>
            <w:tcW w:w="8505" w:type="dxa"/>
            <w:gridSpan w:val="2"/>
          </w:tcPr>
          <w:p w:rsidR="001143B6" w:rsidRPr="001833D9" w:rsidRDefault="001143B6" w:rsidP="00967E24">
            <w:pPr>
              <w:ind w:right="-2"/>
              <w:rPr>
                <w:rFonts w:ascii="Calibri" w:hAnsi="Calibri" w:cs="Calibri"/>
                <w:sz w:val="10"/>
                <w:szCs w:val="10"/>
              </w:rPr>
            </w:pPr>
          </w:p>
          <w:p w:rsidR="000914CA" w:rsidRPr="00951E42" w:rsidRDefault="0051276E" w:rsidP="00967E24">
            <w:pPr>
              <w:ind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Tea/Coffee</w:t>
            </w:r>
          </w:p>
          <w:p w:rsidR="001143B6" w:rsidRPr="001833D9" w:rsidRDefault="001143B6" w:rsidP="00147ADC">
            <w:pPr>
              <w:ind w:right="-2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F2721F" w:rsidRPr="00951E42" w:rsidTr="00A07C94">
        <w:tc>
          <w:tcPr>
            <w:tcW w:w="1101" w:type="dxa"/>
            <w:shd w:val="clear" w:color="auto" w:fill="DBE5F1"/>
          </w:tcPr>
          <w:p w:rsidR="00F2721F" w:rsidRPr="00951E42" w:rsidRDefault="00F2721F" w:rsidP="008975A3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3.00</w:t>
            </w:r>
          </w:p>
        </w:tc>
        <w:tc>
          <w:tcPr>
            <w:tcW w:w="8505" w:type="dxa"/>
            <w:gridSpan w:val="2"/>
            <w:shd w:val="clear" w:color="auto" w:fill="DBE5F1"/>
          </w:tcPr>
          <w:p w:rsidR="00F2721F" w:rsidRDefault="00F2721F" w:rsidP="009F5DEA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Activity Summary Sheets</w:t>
            </w:r>
            <w:r w:rsidR="00C116C3">
              <w:rPr>
                <w:rFonts w:ascii="Calibri" w:hAnsi="Calibri" w:cs="Calibri"/>
                <w:sz w:val="24"/>
                <w:szCs w:val="22"/>
              </w:rPr>
              <w:t xml:space="preserve"> / LOSOS</w:t>
            </w:r>
          </w:p>
          <w:p w:rsidR="00F2721F" w:rsidRPr="00296D80" w:rsidRDefault="00D10F1D" w:rsidP="00F2721F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Paul Scott</w:t>
            </w:r>
            <w:r w:rsidR="00296D80">
              <w:rPr>
                <w:rFonts w:asciiTheme="minorHAnsi" w:hAnsiTheme="minorHAnsi"/>
                <w:i/>
                <w:sz w:val="24"/>
                <w:szCs w:val="24"/>
              </w:rPr>
              <w:t>, Specialty Tutor</w:t>
            </w:r>
            <w:r w:rsidR="00484A3B">
              <w:rPr>
                <w:rFonts w:asciiTheme="minorHAnsi" w:hAnsiTheme="minorHAnsi"/>
                <w:i/>
                <w:sz w:val="24"/>
                <w:szCs w:val="24"/>
              </w:rPr>
              <w:t xml:space="preserve"> and Dominic Mellon</w:t>
            </w:r>
            <w:r w:rsidR="00296D80">
              <w:rPr>
                <w:rFonts w:asciiTheme="minorHAnsi" w:hAnsiTheme="minorHAnsi"/>
                <w:i/>
                <w:sz w:val="24"/>
                <w:szCs w:val="24"/>
              </w:rPr>
              <w:t>, Registrar</w:t>
            </w:r>
          </w:p>
          <w:p w:rsidR="00F2721F" w:rsidRPr="00951E42" w:rsidRDefault="00F2721F" w:rsidP="009F5DEA">
            <w:pPr>
              <w:ind w:left="317"/>
              <w:rPr>
                <w:rFonts w:ascii="Calibri" w:hAnsi="Calibri" w:cs="Calibri"/>
                <w:i/>
                <w:sz w:val="8"/>
                <w:szCs w:val="8"/>
              </w:rPr>
            </w:pPr>
          </w:p>
        </w:tc>
      </w:tr>
      <w:tr w:rsidR="00F2721F" w:rsidRPr="00951E42" w:rsidTr="004A3FAA">
        <w:tc>
          <w:tcPr>
            <w:tcW w:w="1101" w:type="dxa"/>
            <w:shd w:val="clear" w:color="auto" w:fill="DBE5F1"/>
          </w:tcPr>
          <w:p w:rsidR="00F2721F" w:rsidRPr="00951E42" w:rsidRDefault="00F2721F" w:rsidP="008975A3">
            <w:pPr>
              <w:ind w:left="142" w:right="-2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8505" w:type="dxa"/>
            <w:gridSpan w:val="2"/>
            <w:shd w:val="clear" w:color="auto" w:fill="DBE5F1"/>
          </w:tcPr>
          <w:p w:rsidR="00F2721F" w:rsidRDefault="00C116C3" w:rsidP="009F5DEA">
            <w:pPr>
              <w:pStyle w:val="Heading1"/>
              <w:numPr>
                <w:ilvl w:val="0"/>
                <w:numId w:val="11"/>
              </w:numPr>
              <w:ind w:left="317" w:right="-2" w:hanging="317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Educational and Academic Supervisor Reports</w:t>
            </w:r>
          </w:p>
          <w:p w:rsidR="00296D80" w:rsidRPr="00296D80" w:rsidRDefault="001368EA" w:rsidP="00296D8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1368EA">
              <w:rPr>
                <w:rFonts w:asciiTheme="minorHAnsi" w:hAnsiTheme="minorHAnsi"/>
                <w:i/>
                <w:sz w:val="24"/>
                <w:szCs w:val="24"/>
              </w:rPr>
              <w:t>Sally Pearson</w:t>
            </w:r>
            <w:r w:rsidR="00296D80">
              <w:rPr>
                <w:rFonts w:asciiTheme="minorHAnsi" w:hAnsiTheme="minorHAnsi"/>
                <w:i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296D80" w:rsidRPr="00296D80">
              <w:rPr>
                <w:rFonts w:asciiTheme="minorHAnsi" w:hAnsiTheme="minorHAnsi"/>
                <w:i/>
                <w:sz w:val="24"/>
                <w:szCs w:val="24"/>
              </w:rPr>
              <w:t>Director of Clinical Strategy</w:t>
            </w:r>
          </w:p>
          <w:p w:rsidR="00296D80" w:rsidRPr="00296D80" w:rsidRDefault="001368EA" w:rsidP="00F2721F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1368EA">
              <w:rPr>
                <w:rFonts w:asciiTheme="minorHAnsi" w:hAnsiTheme="minorHAnsi"/>
                <w:i/>
                <w:sz w:val="24"/>
                <w:szCs w:val="24"/>
              </w:rPr>
              <w:t>Yoa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v</w:t>
            </w:r>
            <w:r w:rsidRPr="001368EA">
              <w:rPr>
                <w:rFonts w:asciiTheme="minorHAnsi" w:hAnsiTheme="minorHAnsi"/>
                <w:i/>
                <w:sz w:val="24"/>
                <w:szCs w:val="24"/>
              </w:rPr>
              <w:t xml:space="preserve"> Ben-Shlomo</w:t>
            </w:r>
            <w:r w:rsidR="00296D80">
              <w:rPr>
                <w:rFonts w:asciiTheme="minorHAnsi" w:hAnsiTheme="minorHAnsi"/>
                <w:i/>
                <w:sz w:val="24"/>
                <w:szCs w:val="24"/>
              </w:rPr>
              <w:t xml:space="preserve">, Academic Supervisor </w:t>
            </w:r>
          </w:p>
        </w:tc>
      </w:tr>
      <w:tr w:rsidR="00F2721F" w:rsidRPr="00951E42" w:rsidTr="00005C1C">
        <w:trPr>
          <w:trHeight w:val="492"/>
        </w:trPr>
        <w:tc>
          <w:tcPr>
            <w:tcW w:w="1101" w:type="dxa"/>
            <w:shd w:val="clear" w:color="auto" w:fill="auto"/>
            <w:vAlign w:val="center"/>
          </w:tcPr>
          <w:p w:rsidR="00F2721F" w:rsidRPr="00951E42" w:rsidRDefault="0023520E" w:rsidP="0051276E">
            <w:pPr>
              <w:ind w:right="-2"/>
              <w:jc w:val="center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3</w:t>
            </w:r>
            <w:r w:rsidR="00F2721F" w:rsidRPr="00951E42">
              <w:rPr>
                <w:rFonts w:ascii="Calibri" w:hAnsi="Calibri" w:cs="Calibri"/>
                <w:sz w:val="24"/>
                <w:szCs w:val="22"/>
              </w:rPr>
              <w:t>.</w:t>
            </w:r>
            <w:r>
              <w:rPr>
                <w:rFonts w:ascii="Calibri" w:hAnsi="Calibri" w:cs="Calibri"/>
                <w:sz w:val="24"/>
                <w:szCs w:val="22"/>
              </w:rPr>
              <w:t>55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23520E" w:rsidRPr="0023520E" w:rsidRDefault="0023520E" w:rsidP="00005C1C">
            <w:pPr>
              <w:tabs>
                <w:tab w:val="center" w:pos="4145"/>
              </w:tabs>
              <w:ind w:right="-2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Closing remarks from Maggie and Ayo</w:t>
            </w:r>
          </w:p>
        </w:tc>
      </w:tr>
      <w:tr w:rsidR="0023520E" w:rsidRPr="00951E42" w:rsidTr="00005C1C">
        <w:trPr>
          <w:trHeight w:val="492"/>
        </w:trPr>
        <w:tc>
          <w:tcPr>
            <w:tcW w:w="1101" w:type="dxa"/>
            <w:shd w:val="clear" w:color="auto" w:fill="auto"/>
            <w:vAlign w:val="center"/>
          </w:tcPr>
          <w:p w:rsidR="0023520E" w:rsidRPr="00951E42" w:rsidRDefault="0023520E" w:rsidP="0051276E">
            <w:pPr>
              <w:ind w:right="-2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951E42">
              <w:rPr>
                <w:rFonts w:ascii="Calibri" w:hAnsi="Calibri" w:cs="Calibri"/>
                <w:sz w:val="24"/>
                <w:szCs w:val="22"/>
              </w:rPr>
              <w:t>4.</w:t>
            </w:r>
            <w:r>
              <w:rPr>
                <w:rFonts w:ascii="Calibri" w:hAnsi="Calibri" w:cs="Calibri"/>
                <w:sz w:val="24"/>
                <w:szCs w:val="22"/>
              </w:rPr>
              <w:t>00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23520E" w:rsidRPr="00951E42" w:rsidRDefault="0023520E" w:rsidP="00005C1C">
            <w:pPr>
              <w:tabs>
                <w:tab w:val="center" w:pos="4145"/>
              </w:tabs>
              <w:ind w:right="-2"/>
              <w:rPr>
                <w:rFonts w:ascii="Calibri" w:hAnsi="Calibri" w:cs="Calibri"/>
                <w:sz w:val="24"/>
                <w:szCs w:val="22"/>
              </w:rPr>
            </w:pPr>
            <w:r w:rsidRPr="00951E42">
              <w:rPr>
                <w:rFonts w:ascii="Calibri" w:hAnsi="Calibri" w:cs="Calibri"/>
                <w:sz w:val="24"/>
                <w:szCs w:val="22"/>
              </w:rPr>
              <w:t>Close</w:t>
            </w:r>
          </w:p>
        </w:tc>
      </w:tr>
    </w:tbl>
    <w:p w:rsidR="00A3267B" w:rsidRDefault="00A3267B">
      <w:pPr>
        <w:overflowPunct/>
        <w:autoSpaceDE/>
        <w:autoSpaceDN/>
        <w:adjustRightInd/>
        <w:textAlignment w:val="auto"/>
        <w:rPr>
          <w:rFonts w:ascii="Calibri" w:hAnsi="Calibri" w:cs="Calibri"/>
          <w:sz w:val="24"/>
        </w:rPr>
        <w:sectPr w:rsidR="00A3267B" w:rsidSect="00296D80">
          <w:headerReference w:type="default" r:id="rId9"/>
          <w:footerReference w:type="default" r:id="rId10"/>
          <w:pgSz w:w="11906" w:h="16838"/>
          <w:pgMar w:top="397" w:right="1134" w:bottom="249" w:left="1134" w:header="851" w:footer="851" w:gutter="0"/>
          <w:cols w:space="720"/>
        </w:sectPr>
      </w:pPr>
    </w:p>
    <w:p w:rsidR="002B599C" w:rsidRPr="00296D80" w:rsidRDefault="002B599C" w:rsidP="00296D80">
      <w:pPr>
        <w:spacing w:after="200" w:line="276" w:lineRule="auto"/>
        <w:rPr>
          <w:rFonts w:asciiTheme="minorHAnsi" w:hAnsiTheme="minorHAnsi" w:cs="Tahoma"/>
          <w:color w:val="000000" w:themeColor="text1"/>
        </w:rPr>
      </w:pPr>
    </w:p>
    <w:sectPr w:rsidR="002B599C" w:rsidRPr="00296D80" w:rsidSect="00296D80">
      <w:headerReference w:type="default" r:id="rId11"/>
      <w:pgSz w:w="11906" w:h="16838"/>
      <w:pgMar w:top="238" w:right="1134" w:bottom="249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16" w:rsidRDefault="00F55416">
      <w:r>
        <w:separator/>
      </w:r>
    </w:p>
  </w:endnote>
  <w:endnote w:type="continuationSeparator" w:id="0">
    <w:p w:rsidR="00F55416" w:rsidRDefault="00F5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EC" w:rsidRDefault="00291AEC" w:rsidP="003C6986">
    <w:pPr>
      <w:pStyle w:val="Footer"/>
      <w:jc w:val="right"/>
      <w:rPr>
        <w:rFonts w:ascii="Trebuchet MS" w:hAnsi="Trebuchet MS"/>
        <w:sz w:val="18"/>
        <w:szCs w:val="18"/>
      </w:rPr>
    </w:pPr>
  </w:p>
  <w:p w:rsidR="003C6986" w:rsidRPr="00506F0B" w:rsidRDefault="003C6986" w:rsidP="00296D80">
    <w:pPr>
      <w:pStyle w:val="Footer"/>
      <w:jc w:val="center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16" w:rsidRDefault="00F55416">
      <w:r>
        <w:separator/>
      </w:r>
    </w:p>
  </w:footnote>
  <w:footnote w:type="continuationSeparator" w:id="0">
    <w:p w:rsidR="00F55416" w:rsidRDefault="00F5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75" w:rsidRPr="00E93C3A" w:rsidRDefault="00260A75" w:rsidP="00260A75">
    <w:pPr>
      <w:ind w:right="-2"/>
      <w:jc w:val="center"/>
      <w:rPr>
        <w:rFonts w:ascii="Calibri" w:hAnsi="Calibri" w:cs="Calibri"/>
        <w:b/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3C3A">
      <w:rPr>
        <w:rFonts w:ascii="Calibri" w:hAnsi="Calibri" w:cs="Calibri"/>
        <w:b/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SOUTH WEST PUBLIC HEALTH </w:t>
    </w:r>
  </w:p>
  <w:p w:rsidR="00260A75" w:rsidRPr="00E93C3A" w:rsidRDefault="00260A75" w:rsidP="00260A75">
    <w:pPr>
      <w:ind w:right="-2"/>
      <w:jc w:val="center"/>
      <w:rPr>
        <w:rFonts w:ascii="Calibri" w:hAnsi="Calibri" w:cs="Calibri"/>
        <w:b/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3C3A">
      <w:rPr>
        <w:rFonts w:ascii="Calibri" w:hAnsi="Calibri" w:cs="Calibri"/>
        <w:b/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SPECIALTY TRAINING PROGRAMME </w:t>
    </w:r>
  </w:p>
  <w:p w:rsidR="00260A75" w:rsidRPr="00E93C3A" w:rsidRDefault="00260A75" w:rsidP="00260A75">
    <w:pPr>
      <w:ind w:right="-2"/>
      <w:rPr>
        <w:rFonts w:ascii="Calibri" w:hAnsi="Calibri" w:cs="Calibri"/>
        <w:b/>
        <w:spacing w:val="26"/>
        <w:sz w:val="4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9F7425" w:rsidRPr="00E93C3A" w:rsidRDefault="002B3A79" w:rsidP="009F7425">
    <w:pPr>
      <w:ind w:right="-2"/>
      <w:jc w:val="center"/>
      <w:rPr>
        <w:rFonts w:ascii="Calibri" w:hAnsi="Calibri" w:cs="Calibri"/>
        <w:b/>
        <w:spacing w:val="2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libri" w:hAnsi="Calibri" w:cs="Calibri"/>
        <w:b/>
        <w:spacing w:val="2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ANNUAL TRAINING CONFERENCE 2014</w:t>
    </w:r>
  </w:p>
  <w:p w:rsidR="009F7425" w:rsidRPr="00E93C3A" w:rsidRDefault="009F7425" w:rsidP="009F7425">
    <w:pPr>
      <w:ind w:right="-2"/>
      <w:jc w:val="center"/>
      <w:rPr>
        <w:rFonts w:ascii="Calibri" w:hAnsi="Calibri" w:cs="Calibri"/>
        <w:b/>
        <w:spacing w:val="26"/>
        <w:sz w:val="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9F7425" w:rsidRPr="00E93C3A" w:rsidRDefault="009F7425" w:rsidP="009F7425">
    <w:pPr>
      <w:ind w:right="-2"/>
      <w:jc w:val="center"/>
      <w:rPr>
        <w:rFonts w:ascii="Calibri" w:hAnsi="Calibri" w:cs="Calibri"/>
        <w:b/>
        <w:spacing w:val="26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3C3A">
      <w:rPr>
        <w:rFonts w:ascii="Calibri" w:hAnsi="Calibri" w:cs="Calibri"/>
        <w:b/>
        <w:spacing w:val="26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Tuesday </w:t>
    </w:r>
    <w:r w:rsidR="002B3A79">
      <w:rPr>
        <w:rFonts w:ascii="Calibri" w:hAnsi="Calibri" w:cs="Calibri"/>
        <w:b/>
        <w:spacing w:val="26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Pr="00E93C3A">
      <w:rPr>
        <w:rFonts w:ascii="Calibri" w:hAnsi="Calibri" w:cs="Calibri"/>
        <w:b/>
        <w:spacing w:val="26"/>
        <w:sz w:val="28"/>
        <w:szCs w:val="24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</w:t>
    </w:r>
    <w:r w:rsidRPr="00E93C3A">
      <w:rPr>
        <w:rFonts w:ascii="Calibri" w:hAnsi="Calibri" w:cs="Calibri"/>
        <w:b/>
        <w:spacing w:val="26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November</w:t>
    </w:r>
  </w:p>
  <w:p w:rsidR="00633341" w:rsidRPr="00E93C3A" w:rsidRDefault="009F7425" w:rsidP="0023520E">
    <w:pPr>
      <w:ind w:right="-2"/>
      <w:jc w:val="center"/>
      <w:rPr>
        <w:rFonts w:ascii="Calibri" w:hAnsi="Calibri" w:cs="Calibri"/>
        <w:b/>
        <w:spacing w:val="26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E93C3A">
      <w:rPr>
        <w:rFonts w:ascii="Calibri" w:hAnsi="Calibri" w:cs="Calibri"/>
        <w:b/>
        <w:spacing w:val="26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Lyngford</w:t>
    </w:r>
    <w:proofErr w:type="spellEnd"/>
    <w:r w:rsidRPr="00E93C3A">
      <w:rPr>
        <w:rFonts w:ascii="Calibri" w:hAnsi="Calibri" w:cs="Calibri"/>
        <w:b/>
        <w:spacing w:val="26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House, Taunton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7B" w:rsidRPr="00E93C3A" w:rsidRDefault="00A3267B" w:rsidP="00296D80">
    <w:pPr>
      <w:ind w:right="-2"/>
      <w:rPr>
        <w:rFonts w:ascii="Calibri" w:hAnsi="Calibri" w:cs="Calibri"/>
        <w:b/>
        <w:spacing w:val="26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38F"/>
    <w:multiLevelType w:val="multilevel"/>
    <w:tmpl w:val="B2D06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C16833"/>
    <w:multiLevelType w:val="hybridMultilevel"/>
    <w:tmpl w:val="909C204E"/>
    <w:lvl w:ilvl="0" w:tplc="DA4C2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F92955"/>
    <w:multiLevelType w:val="hybridMultilevel"/>
    <w:tmpl w:val="B2CA7E4E"/>
    <w:lvl w:ilvl="0" w:tplc="B85897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30F97"/>
    <w:multiLevelType w:val="multilevel"/>
    <w:tmpl w:val="93C6A6B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17F41139"/>
    <w:multiLevelType w:val="hybridMultilevel"/>
    <w:tmpl w:val="C6A2C7BC"/>
    <w:lvl w:ilvl="0" w:tplc="85CC8D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4E2E56"/>
    <w:multiLevelType w:val="hybridMultilevel"/>
    <w:tmpl w:val="B2D064A6"/>
    <w:lvl w:ilvl="0" w:tplc="29EED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CD6EAF"/>
    <w:multiLevelType w:val="hybridMultilevel"/>
    <w:tmpl w:val="EBB2C132"/>
    <w:lvl w:ilvl="0" w:tplc="85CC8D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7C3882"/>
    <w:multiLevelType w:val="hybridMultilevel"/>
    <w:tmpl w:val="3670B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D3187A"/>
    <w:multiLevelType w:val="hybridMultilevel"/>
    <w:tmpl w:val="4216D48A"/>
    <w:lvl w:ilvl="0" w:tplc="85CC8D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837081"/>
    <w:multiLevelType w:val="hybridMultilevel"/>
    <w:tmpl w:val="852EC67E"/>
    <w:lvl w:ilvl="0" w:tplc="DA4C2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787A73"/>
    <w:multiLevelType w:val="multilevel"/>
    <w:tmpl w:val="B2CA7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F365E9"/>
    <w:multiLevelType w:val="hybridMultilevel"/>
    <w:tmpl w:val="DF22CDD0"/>
    <w:lvl w:ilvl="0" w:tplc="0B0E7B9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814C65"/>
    <w:multiLevelType w:val="hybridMultilevel"/>
    <w:tmpl w:val="5FE4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2A"/>
    <w:rsid w:val="00005C1C"/>
    <w:rsid w:val="00010EF6"/>
    <w:rsid w:val="000129CA"/>
    <w:rsid w:val="00017383"/>
    <w:rsid w:val="00033482"/>
    <w:rsid w:val="000338F4"/>
    <w:rsid w:val="0003507B"/>
    <w:rsid w:val="000518F9"/>
    <w:rsid w:val="000703C1"/>
    <w:rsid w:val="00082107"/>
    <w:rsid w:val="00083411"/>
    <w:rsid w:val="000914CA"/>
    <w:rsid w:val="00091758"/>
    <w:rsid w:val="00093240"/>
    <w:rsid w:val="0009703F"/>
    <w:rsid w:val="000A5F3D"/>
    <w:rsid w:val="000B1F40"/>
    <w:rsid w:val="000D2F60"/>
    <w:rsid w:val="000D3248"/>
    <w:rsid w:val="000D37F3"/>
    <w:rsid w:val="000E0BA0"/>
    <w:rsid w:val="000F1E07"/>
    <w:rsid w:val="000F39E9"/>
    <w:rsid w:val="000F6DB6"/>
    <w:rsid w:val="001029D9"/>
    <w:rsid w:val="001143B6"/>
    <w:rsid w:val="00114D58"/>
    <w:rsid w:val="001176BD"/>
    <w:rsid w:val="001368EA"/>
    <w:rsid w:val="00140EFE"/>
    <w:rsid w:val="00147ADC"/>
    <w:rsid w:val="0015304C"/>
    <w:rsid w:val="0015522B"/>
    <w:rsid w:val="001610B1"/>
    <w:rsid w:val="0016533B"/>
    <w:rsid w:val="00174A99"/>
    <w:rsid w:val="001833D9"/>
    <w:rsid w:val="001A2BC2"/>
    <w:rsid w:val="001A4373"/>
    <w:rsid w:val="001C44F2"/>
    <w:rsid w:val="001D12D5"/>
    <w:rsid w:val="001D6CDE"/>
    <w:rsid w:val="001D71BF"/>
    <w:rsid w:val="001F672A"/>
    <w:rsid w:val="002110D9"/>
    <w:rsid w:val="00223270"/>
    <w:rsid w:val="002239D1"/>
    <w:rsid w:val="00226C94"/>
    <w:rsid w:val="002278C2"/>
    <w:rsid w:val="00227E06"/>
    <w:rsid w:val="0023520E"/>
    <w:rsid w:val="0024564D"/>
    <w:rsid w:val="002503C7"/>
    <w:rsid w:val="00260A75"/>
    <w:rsid w:val="00263B0E"/>
    <w:rsid w:val="00274853"/>
    <w:rsid w:val="00277929"/>
    <w:rsid w:val="00277FD2"/>
    <w:rsid w:val="00283529"/>
    <w:rsid w:val="00291AEC"/>
    <w:rsid w:val="00296D80"/>
    <w:rsid w:val="002A69AB"/>
    <w:rsid w:val="002B3A79"/>
    <w:rsid w:val="002B599C"/>
    <w:rsid w:val="002C4435"/>
    <w:rsid w:val="002D1D8A"/>
    <w:rsid w:val="002E2836"/>
    <w:rsid w:val="002E2DC9"/>
    <w:rsid w:val="002E2F26"/>
    <w:rsid w:val="002F054C"/>
    <w:rsid w:val="002F721A"/>
    <w:rsid w:val="002F7B3D"/>
    <w:rsid w:val="002F7C55"/>
    <w:rsid w:val="00302A65"/>
    <w:rsid w:val="0030347E"/>
    <w:rsid w:val="003048EA"/>
    <w:rsid w:val="00313E11"/>
    <w:rsid w:val="00335976"/>
    <w:rsid w:val="0034523F"/>
    <w:rsid w:val="00352A62"/>
    <w:rsid w:val="00366749"/>
    <w:rsid w:val="00382608"/>
    <w:rsid w:val="003A215B"/>
    <w:rsid w:val="003C6986"/>
    <w:rsid w:val="003C6EF8"/>
    <w:rsid w:val="003C7A66"/>
    <w:rsid w:val="003C7BFE"/>
    <w:rsid w:val="003E5867"/>
    <w:rsid w:val="003E6084"/>
    <w:rsid w:val="003F0BF4"/>
    <w:rsid w:val="004031AA"/>
    <w:rsid w:val="00417CED"/>
    <w:rsid w:val="004203FE"/>
    <w:rsid w:val="004230B9"/>
    <w:rsid w:val="004332A3"/>
    <w:rsid w:val="00435372"/>
    <w:rsid w:val="0043784F"/>
    <w:rsid w:val="00437A0B"/>
    <w:rsid w:val="00437AA7"/>
    <w:rsid w:val="004401E5"/>
    <w:rsid w:val="004668BD"/>
    <w:rsid w:val="004676F6"/>
    <w:rsid w:val="00470381"/>
    <w:rsid w:val="00482176"/>
    <w:rsid w:val="00484A3B"/>
    <w:rsid w:val="00491D12"/>
    <w:rsid w:val="004959BD"/>
    <w:rsid w:val="004A3642"/>
    <w:rsid w:val="004A7414"/>
    <w:rsid w:val="004B1218"/>
    <w:rsid w:val="004B272B"/>
    <w:rsid w:val="004B4A46"/>
    <w:rsid w:val="004B6D3E"/>
    <w:rsid w:val="004D42E9"/>
    <w:rsid w:val="004D7428"/>
    <w:rsid w:val="004D7F03"/>
    <w:rsid w:val="00500BD2"/>
    <w:rsid w:val="00501FC1"/>
    <w:rsid w:val="00503D0D"/>
    <w:rsid w:val="00506F0B"/>
    <w:rsid w:val="0051276E"/>
    <w:rsid w:val="00515164"/>
    <w:rsid w:val="005215B6"/>
    <w:rsid w:val="005311A1"/>
    <w:rsid w:val="00540A54"/>
    <w:rsid w:val="00547F48"/>
    <w:rsid w:val="00550B72"/>
    <w:rsid w:val="00556923"/>
    <w:rsid w:val="00581E5C"/>
    <w:rsid w:val="005A026F"/>
    <w:rsid w:val="005A264C"/>
    <w:rsid w:val="005A6568"/>
    <w:rsid w:val="005B33B7"/>
    <w:rsid w:val="005D400A"/>
    <w:rsid w:val="005D487A"/>
    <w:rsid w:val="005E06D6"/>
    <w:rsid w:val="005E48B5"/>
    <w:rsid w:val="005E52D7"/>
    <w:rsid w:val="005E52D8"/>
    <w:rsid w:val="005F4DD7"/>
    <w:rsid w:val="005F6B8C"/>
    <w:rsid w:val="0060116C"/>
    <w:rsid w:val="0060193D"/>
    <w:rsid w:val="00602C10"/>
    <w:rsid w:val="006105BA"/>
    <w:rsid w:val="00611AE0"/>
    <w:rsid w:val="0061764B"/>
    <w:rsid w:val="0062283C"/>
    <w:rsid w:val="00630E72"/>
    <w:rsid w:val="00633341"/>
    <w:rsid w:val="0064157F"/>
    <w:rsid w:val="006415D2"/>
    <w:rsid w:val="0064710C"/>
    <w:rsid w:val="00650261"/>
    <w:rsid w:val="00652D99"/>
    <w:rsid w:val="00653EF9"/>
    <w:rsid w:val="00656CA8"/>
    <w:rsid w:val="0067224A"/>
    <w:rsid w:val="006773E0"/>
    <w:rsid w:val="006776AD"/>
    <w:rsid w:val="006949AD"/>
    <w:rsid w:val="006A2FD3"/>
    <w:rsid w:val="006A5BB9"/>
    <w:rsid w:val="006A6598"/>
    <w:rsid w:val="006B3F22"/>
    <w:rsid w:val="006B762B"/>
    <w:rsid w:val="006C1FFF"/>
    <w:rsid w:val="006C3AD0"/>
    <w:rsid w:val="006C4BB1"/>
    <w:rsid w:val="006E1156"/>
    <w:rsid w:val="006E390E"/>
    <w:rsid w:val="006E5E1D"/>
    <w:rsid w:val="006E7847"/>
    <w:rsid w:val="00701F1C"/>
    <w:rsid w:val="00707011"/>
    <w:rsid w:val="00712F67"/>
    <w:rsid w:val="007268A3"/>
    <w:rsid w:val="00730E40"/>
    <w:rsid w:val="007418BF"/>
    <w:rsid w:val="00742C2B"/>
    <w:rsid w:val="00744986"/>
    <w:rsid w:val="00756311"/>
    <w:rsid w:val="00761257"/>
    <w:rsid w:val="00766488"/>
    <w:rsid w:val="00773966"/>
    <w:rsid w:val="00785356"/>
    <w:rsid w:val="0078753E"/>
    <w:rsid w:val="00793F20"/>
    <w:rsid w:val="007C2918"/>
    <w:rsid w:val="007C4579"/>
    <w:rsid w:val="007E0807"/>
    <w:rsid w:val="007E3F27"/>
    <w:rsid w:val="007E5FD1"/>
    <w:rsid w:val="007E66ED"/>
    <w:rsid w:val="007F3352"/>
    <w:rsid w:val="007F7A06"/>
    <w:rsid w:val="00803B20"/>
    <w:rsid w:val="008054A0"/>
    <w:rsid w:val="00817B4C"/>
    <w:rsid w:val="00823AD0"/>
    <w:rsid w:val="00825BA7"/>
    <w:rsid w:val="0083078B"/>
    <w:rsid w:val="008315DA"/>
    <w:rsid w:val="00835019"/>
    <w:rsid w:val="00836487"/>
    <w:rsid w:val="008568CD"/>
    <w:rsid w:val="008626DE"/>
    <w:rsid w:val="00863A1A"/>
    <w:rsid w:val="00867D70"/>
    <w:rsid w:val="00871848"/>
    <w:rsid w:val="00871CBC"/>
    <w:rsid w:val="00872598"/>
    <w:rsid w:val="008766FC"/>
    <w:rsid w:val="00886B0D"/>
    <w:rsid w:val="00887F7E"/>
    <w:rsid w:val="00895082"/>
    <w:rsid w:val="008975A3"/>
    <w:rsid w:val="008A7E16"/>
    <w:rsid w:val="008C1411"/>
    <w:rsid w:val="008D2028"/>
    <w:rsid w:val="008D59DB"/>
    <w:rsid w:val="008E0B6A"/>
    <w:rsid w:val="008F16DB"/>
    <w:rsid w:val="008F5C4D"/>
    <w:rsid w:val="00927E76"/>
    <w:rsid w:val="00945281"/>
    <w:rsid w:val="00946949"/>
    <w:rsid w:val="009470F3"/>
    <w:rsid w:val="009500BA"/>
    <w:rsid w:val="00951E42"/>
    <w:rsid w:val="00952B81"/>
    <w:rsid w:val="00952F30"/>
    <w:rsid w:val="00967E24"/>
    <w:rsid w:val="0097110B"/>
    <w:rsid w:val="009722C1"/>
    <w:rsid w:val="0097609D"/>
    <w:rsid w:val="00982B0A"/>
    <w:rsid w:val="009B3273"/>
    <w:rsid w:val="009D13B9"/>
    <w:rsid w:val="009D16E2"/>
    <w:rsid w:val="009E1AEF"/>
    <w:rsid w:val="009F6842"/>
    <w:rsid w:val="009F7425"/>
    <w:rsid w:val="00A0718B"/>
    <w:rsid w:val="00A11C99"/>
    <w:rsid w:val="00A154B2"/>
    <w:rsid w:val="00A22EB7"/>
    <w:rsid w:val="00A3267B"/>
    <w:rsid w:val="00A40512"/>
    <w:rsid w:val="00A4150B"/>
    <w:rsid w:val="00A4612A"/>
    <w:rsid w:val="00A51809"/>
    <w:rsid w:val="00A532A7"/>
    <w:rsid w:val="00A71BDE"/>
    <w:rsid w:val="00A85640"/>
    <w:rsid w:val="00AB1EE7"/>
    <w:rsid w:val="00AC2C0E"/>
    <w:rsid w:val="00AC4778"/>
    <w:rsid w:val="00AC6746"/>
    <w:rsid w:val="00AE0924"/>
    <w:rsid w:val="00AF1CDD"/>
    <w:rsid w:val="00B06156"/>
    <w:rsid w:val="00B378C4"/>
    <w:rsid w:val="00B44F16"/>
    <w:rsid w:val="00B61204"/>
    <w:rsid w:val="00B6423F"/>
    <w:rsid w:val="00B65A3A"/>
    <w:rsid w:val="00B76616"/>
    <w:rsid w:val="00B8025D"/>
    <w:rsid w:val="00B843BD"/>
    <w:rsid w:val="00B84DFC"/>
    <w:rsid w:val="00B95A3F"/>
    <w:rsid w:val="00BA7ACE"/>
    <w:rsid w:val="00BB2148"/>
    <w:rsid w:val="00BB2423"/>
    <w:rsid w:val="00BB38BE"/>
    <w:rsid w:val="00BD2DC9"/>
    <w:rsid w:val="00BD2F31"/>
    <w:rsid w:val="00BD50C3"/>
    <w:rsid w:val="00BE0AA6"/>
    <w:rsid w:val="00BE3953"/>
    <w:rsid w:val="00C07D2A"/>
    <w:rsid w:val="00C116C3"/>
    <w:rsid w:val="00C11F11"/>
    <w:rsid w:val="00C2253E"/>
    <w:rsid w:val="00C23813"/>
    <w:rsid w:val="00C258B0"/>
    <w:rsid w:val="00C36061"/>
    <w:rsid w:val="00C36164"/>
    <w:rsid w:val="00C37C7E"/>
    <w:rsid w:val="00C41100"/>
    <w:rsid w:val="00C429D7"/>
    <w:rsid w:val="00C45485"/>
    <w:rsid w:val="00C467DB"/>
    <w:rsid w:val="00C4681B"/>
    <w:rsid w:val="00C711D1"/>
    <w:rsid w:val="00C71A4C"/>
    <w:rsid w:val="00C83414"/>
    <w:rsid w:val="00C87971"/>
    <w:rsid w:val="00C90371"/>
    <w:rsid w:val="00C96267"/>
    <w:rsid w:val="00CA05EC"/>
    <w:rsid w:val="00CB2B3A"/>
    <w:rsid w:val="00CC4358"/>
    <w:rsid w:val="00CD06A5"/>
    <w:rsid w:val="00CD3C2A"/>
    <w:rsid w:val="00CE39B3"/>
    <w:rsid w:val="00CF0BCC"/>
    <w:rsid w:val="00CF2596"/>
    <w:rsid w:val="00CF71F3"/>
    <w:rsid w:val="00CF79B8"/>
    <w:rsid w:val="00D002B7"/>
    <w:rsid w:val="00D01E98"/>
    <w:rsid w:val="00D042D8"/>
    <w:rsid w:val="00D10F1D"/>
    <w:rsid w:val="00D117F5"/>
    <w:rsid w:val="00D1566A"/>
    <w:rsid w:val="00D16A07"/>
    <w:rsid w:val="00D2289F"/>
    <w:rsid w:val="00D30091"/>
    <w:rsid w:val="00D34295"/>
    <w:rsid w:val="00D35006"/>
    <w:rsid w:val="00D43A62"/>
    <w:rsid w:val="00D65235"/>
    <w:rsid w:val="00D70D0B"/>
    <w:rsid w:val="00D776C8"/>
    <w:rsid w:val="00D83F0E"/>
    <w:rsid w:val="00D840FB"/>
    <w:rsid w:val="00D84377"/>
    <w:rsid w:val="00D91F04"/>
    <w:rsid w:val="00DA1055"/>
    <w:rsid w:val="00DA5B2F"/>
    <w:rsid w:val="00DC0A2B"/>
    <w:rsid w:val="00DC45CC"/>
    <w:rsid w:val="00DF6A53"/>
    <w:rsid w:val="00E03996"/>
    <w:rsid w:val="00E075A6"/>
    <w:rsid w:val="00E11272"/>
    <w:rsid w:val="00E15F1A"/>
    <w:rsid w:val="00E413F5"/>
    <w:rsid w:val="00E44460"/>
    <w:rsid w:val="00E44A9A"/>
    <w:rsid w:val="00E47099"/>
    <w:rsid w:val="00E506EB"/>
    <w:rsid w:val="00E5169A"/>
    <w:rsid w:val="00E60AEB"/>
    <w:rsid w:val="00E62550"/>
    <w:rsid w:val="00E679D0"/>
    <w:rsid w:val="00E91E96"/>
    <w:rsid w:val="00E93C3A"/>
    <w:rsid w:val="00EB1E01"/>
    <w:rsid w:val="00EB74DC"/>
    <w:rsid w:val="00EC6242"/>
    <w:rsid w:val="00ED4251"/>
    <w:rsid w:val="00ED7F4B"/>
    <w:rsid w:val="00F00893"/>
    <w:rsid w:val="00F01C9C"/>
    <w:rsid w:val="00F24FFE"/>
    <w:rsid w:val="00F2721F"/>
    <w:rsid w:val="00F3122D"/>
    <w:rsid w:val="00F31865"/>
    <w:rsid w:val="00F4508D"/>
    <w:rsid w:val="00F55416"/>
    <w:rsid w:val="00F67F64"/>
    <w:rsid w:val="00F86DBA"/>
    <w:rsid w:val="00F90749"/>
    <w:rsid w:val="00FB46A0"/>
    <w:rsid w:val="00FC2FEA"/>
    <w:rsid w:val="00FC59DE"/>
    <w:rsid w:val="00FC7636"/>
    <w:rsid w:val="00FD23E2"/>
    <w:rsid w:val="00FD321B"/>
    <w:rsid w:val="00FD6582"/>
    <w:rsid w:val="00FE0E63"/>
    <w:rsid w:val="00FF33AD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6F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6F0B"/>
    <w:pPr>
      <w:tabs>
        <w:tab w:val="center" w:pos="4153"/>
        <w:tab w:val="right" w:pos="8306"/>
      </w:tabs>
    </w:pPr>
  </w:style>
  <w:style w:type="character" w:customStyle="1" w:styleId="RuthWoolley">
    <w:name w:val="Ruth Woolley"/>
    <w:semiHidden/>
    <w:rsid w:val="007F3352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656CA8"/>
    <w:rPr>
      <w:b/>
      <w:bCs/>
    </w:rPr>
  </w:style>
  <w:style w:type="paragraph" w:styleId="NormalWeb">
    <w:name w:val="Normal (Web)"/>
    <w:basedOn w:val="Normal"/>
    <w:rsid w:val="00F4508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F7425"/>
    <w:rPr>
      <w:b/>
      <w:sz w:val="22"/>
    </w:rPr>
  </w:style>
  <w:style w:type="paragraph" w:styleId="ListParagraph">
    <w:name w:val="List Paragraph"/>
    <w:basedOn w:val="Normal"/>
    <w:uiPriority w:val="34"/>
    <w:qFormat/>
    <w:rsid w:val="00A326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BlockText">
    <w:name w:val="Block Text"/>
    <w:basedOn w:val="Normal"/>
    <w:rsid w:val="00A3267B"/>
    <w:pPr>
      <w:overflowPunct/>
      <w:autoSpaceDE/>
      <w:autoSpaceDN/>
      <w:adjustRightInd/>
      <w:ind w:left="-284" w:right="-325"/>
      <w:jc w:val="both"/>
      <w:textAlignment w:val="auto"/>
    </w:pPr>
    <w:rPr>
      <w:rFonts w:ascii="Trebuchet MS" w:eastAsia="Times" w:hAnsi="Trebuchet MS"/>
    </w:rPr>
  </w:style>
  <w:style w:type="paragraph" w:styleId="NoSpacing">
    <w:name w:val="No Spacing"/>
    <w:uiPriority w:val="1"/>
    <w:qFormat/>
    <w:rsid w:val="00A3267B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326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F1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6F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6F0B"/>
    <w:pPr>
      <w:tabs>
        <w:tab w:val="center" w:pos="4153"/>
        <w:tab w:val="right" w:pos="8306"/>
      </w:tabs>
    </w:pPr>
  </w:style>
  <w:style w:type="character" w:customStyle="1" w:styleId="RuthWoolley">
    <w:name w:val="Ruth Woolley"/>
    <w:semiHidden/>
    <w:rsid w:val="007F3352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656CA8"/>
    <w:rPr>
      <w:b/>
      <w:bCs/>
    </w:rPr>
  </w:style>
  <w:style w:type="paragraph" w:styleId="NormalWeb">
    <w:name w:val="Normal (Web)"/>
    <w:basedOn w:val="Normal"/>
    <w:rsid w:val="00F4508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F7425"/>
    <w:rPr>
      <w:b/>
      <w:sz w:val="22"/>
    </w:rPr>
  </w:style>
  <w:style w:type="paragraph" w:styleId="ListParagraph">
    <w:name w:val="List Paragraph"/>
    <w:basedOn w:val="Normal"/>
    <w:uiPriority w:val="34"/>
    <w:qFormat/>
    <w:rsid w:val="00A326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BlockText">
    <w:name w:val="Block Text"/>
    <w:basedOn w:val="Normal"/>
    <w:rsid w:val="00A3267B"/>
    <w:pPr>
      <w:overflowPunct/>
      <w:autoSpaceDE/>
      <w:autoSpaceDN/>
      <w:adjustRightInd/>
      <w:ind w:left="-284" w:right="-325"/>
      <w:jc w:val="both"/>
      <w:textAlignment w:val="auto"/>
    </w:pPr>
    <w:rPr>
      <w:rFonts w:ascii="Trebuchet MS" w:eastAsia="Times" w:hAnsi="Trebuchet MS"/>
    </w:rPr>
  </w:style>
  <w:style w:type="paragraph" w:styleId="NoSpacing">
    <w:name w:val="No Spacing"/>
    <w:uiPriority w:val="1"/>
    <w:qFormat/>
    <w:rsid w:val="00A3267B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326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F1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F3D5-B0D2-4722-BBFD-EB847A8D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WEST PUBLIC HEALTH</vt:lpstr>
    </vt:vector>
  </TitlesOfParts>
  <Company>South West LETB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 PUBLIC HEALTH</dc:title>
  <dc:creator>Ruth Woolley</dc:creator>
  <cp:lastModifiedBy>Gemma Cooke (Health Education South West)</cp:lastModifiedBy>
  <cp:revision>17</cp:revision>
  <cp:lastPrinted>2014-07-03T12:17:00Z</cp:lastPrinted>
  <dcterms:created xsi:type="dcterms:W3CDTF">2014-09-25T11:14:00Z</dcterms:created>
  <dcterms:modified xsi:type="dcterms:W3CDTF">2014-10-30T12:15:00Z</dcterms:modified>
</cp:coreProperties>
</file>