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34" w:rsidRPr="00DA5EEF" w:rsidRDefault="00D01834" w:rsidP="00D01834">
      <w:pPr>
        <w:rPr>
          <w:rFonts w:cs="Helvetica-Bold"/>
          <w:b/>
          <w:bCs/>
          <w:color w:val="000000"/>
          <w:sz w:val="23"/>
          <w:szCs w:val="23"/>
        </w:rPr>
      </w:pPr>
    </w:p>
    <w:p w:rsidR="00D01834" w:rsidRPr="00DA5EEF" w:rsidRDefault="00D01834" w:rsidP="00D01834">
      <w:pPr>
        <w:spacing w:after="0" w:line="240" w:lineRule="auto"/>
        <w:rPr>
          <w:rFonts w:cs="Arial"/>
          <w:b/>
          <w:color w:val="1F497D"/>
          <w:sz w:val="16"/>
          <w:shd w:val="clear" w:color="auto" w:fill="FFFFFF"/>
        </w:rPr>
      </w:pPr>
    </w:p>
    <w:tbl>
      <w:tblPr>
        <w:tblW w:w="9356" w:type="dxa"/>
        <w:tblInd w:w="-34" w:type="dxa"/>
        <w:tblLook w:val="04A0" w:firstRow="1" w:lastRow="0" w:firstColumn="1" w:lastColumn="0" w:noHBand="0" w:noVBand="1"/>
      </w:tblPr>
      <w:tblGrid>
        <w:gridCol w:w="9356"/>
      </w:tblGrid>
      <w:tr w:rsidR="00D01834" w:rsidRPr="00DA5EEF" w:rsidTr="00DA5EEF">
        <w:trPr>
          <w:trHeight w:val="1030"/>
        </w:trPr>
        <w:tc>
          <w:tcPr>
            <w:tcW w:w="9356" w:type="dxa"/>
            <w:shd w:val="clear" w:color="auto" w:fill="1F497D"/>
            <w:vAlign w:val="center"/>
          </w:tcPr>
          <w:p w:rsidR="00D01834" w:rsidRPr="00DA5EEF" w:rsidRDefault="00D01834" w:rsidP="000648BE">
            <w:pPr>
              <w:spacing w:after="0" w:line="240" w:lineRule="auto"/>
              <w:ind w:left="34"/>
              <w:rPr>
                <w:rFonts w:cs="Levenim MT"/>
                <w:b/>
                <w:color w:val="FFFFFF"/>
                <w:spacing w:val="20"/>
                <w:sz w:val="26"/>
                <w:szCs w:val="26"/>
              </w:rPr>
            </w:pPr>
            <w:r w:rsidRPr="00DA5EEF">
              <w:rPr>
                <w:rFonts w:cs="Levenim MT"/>
                <w:b/>
                <w:color w:val="FFFFFF"/>
                <w:spacing w:val="20"/>
                <w:sz w:val="26"/>
                <w:szCs w:val="26"/>
              </w:rPr>
              <w:t xml:space="preserve">        18</w:t>
            </w:r>
            <w:r w:rsidRPr="00DA5EEF">
              <w:rPr>
                <w:rFonts w:cs="Levenim MT"/>
                <w:b/>
                <w:color w:val="FFFFFF"/>
                <w:spacing w:val="20"/>
                <w:sz w:val="26"/>
                <w:szCs w:val="26"/>
                <w:vertAlign w:val="superscript"/>
              </w:rPr>
              <w:t>th</w:t>
            </w:r>
            <w:r w:rsidRPr="00DA5EEF">
              <w:rPr>
                <w:rFonts w:cs="Levenim MT"/>
                <w:b/>
                <w:color w:val="FFFFFF"/>
                <w:spacing w:val="20"/>
                <w:sz w:val="26"/>
                <w:szCs w:val="26"/>
              </w:rPr>
              <w:t xml:space="preserve"> South West Public Health Development School</w:t>
            </w:r>
          </w:p>
          <w:p w:rsidR="00D01834" w:rsidRPr="00DA5EEF" w:rsidRDefault="00D01834" w:rsidP="000648BE">
            <w:pPr>
              <w:spacing w:after="0" w:line="240" w:lineRule="auto"/>
              <w:ind w:left="34"/>
              <w:rPr>
                <w:rFonts w:cs="Levenim MT"/>
                <w:b/>
                <w:i/>
                <w:color w:val="FFFFFF"/>
                <w:sz w:val="24"/>
              </w:rPr>
            </w:pPr>
            <w:r w:rsidRPr="00DA5EEF">
              <w:rPr>
                <w:rFonts w:cs="Levenim MT"/>
                <w:b/>
                <w:i/>
                <w:color w:val="FFFFFF"/>
                <w:spacing w:val="20"/>
                <w:sz w:val="24"/>
              </w:rPr>
              <w:t xml:space="preserve">         Public Health – Making It Happen</w:t>
            </w:r>
          </w:p>
          <w:p w:rsidR="00D01834" w:rsidRPr="00DA5EEF" w:rsidRDefault="00D01834" w:rsidP="000648BE">
            <w:pPr>
              <w:spacing w:after="0" w:line="360" w:lineRule="exact"/>
              <w:ind w:left="34"/>
              <w:rPr>
                <w:b/>
                <w:color w:val="FFFFFF"/>
                <w:sz w:val="24"/>
              </w:rPr>
            </w:pPr>
            <w:r w:rsidRPr="00DA5EEF">
              <w:rPr>
                <w:rFonts w:cs="Levenim MT"/>
                <w:color w:val="FFFFFF"/>
              </w:rPr>
              <w:t xml:space="preserve">             Dartington Hall, Devon</w:t>
            </w:r>
            <w:r w:rsidRPr="00DA5EEF">
              <w:rPr>
                <w:rFonts w:cs="Levenim MT"/>
                <w:b/>
                <w:color w:val="FFFFFF"/>
                <w:sz w:val="24"/>
              </w:rPr>
              <w:tab/>
            </w:r>
            <w:r w:rsidRPr="00DA5EEF">
              <w:rPr>
                <w:rFonts w:cs="Levenim MT"/>
                <w:b/>
                <w:color w:val="FFFFFF"/>
                <w:sz w:val="24"/>
              </w:rPr>
              <w:tab/>
              <w:t xml:space="preserve">       </w:t>
            </w:r>
            <w:r w:rsidRPr="00DA5EEF">
              <w:rPr>
                <w:rFonts w:cs="Levenim MT"/>
                <w:b/>
                <w:color w:val="FFFFFF"/>
                <w:sz w:val="24"/>
              </w:rPr>
              <w:tab/>
              <w:t xml:space="preserve">                                    </w:t>
            </w:r>
            <w:r w:rsidRPr="00DA5EEF">
              <w:rPr>
                <w:rFonts w:cs="Levenim MT"/>
                <w:color w:val="FFFFFF"/>
              </w:rPr>
              <w:t>24-25 September 2014</w:t>
            </w:r>
          </w:p>
        </w:tc>
      </w:tr>
    </w:tbl>
    <w:p w:rsidR="00D01834" w:rsidRPr="00DA5EEF" w:rsidRDefault="00D01834" w:rsidP="00DA5EEF">
      <w:pPr>
        <w:autoSpaceDE w:val="0"/>
        <w:autoSpaceDN w:val="0"/>
        <w:adjustRightInd w:val="0"/>
        <w:spacing w:after="0" w:line="240" w:lineRule="auto"/>
        <w:rPr>
          <w:rFonts w:cs="Helvetica-Bold"/>
          <w:b/>
          <w:bCs/>
          <w:color w:val="000000"/>
          <w:sz w:val="28"/>
          <w:szCs w:val="23"/>
        </w:rPr>
      </w:pPr>
    </w:p>
    <w:tbl>
      <w:tblPr>
        <w:tblStyle w:val="TableGrid"/>
        <w:tblW w:w="9356" w:type="dxa"/>
        <w:tblInd w:w="-34" w:type="dxa"/>
        <w:shd w:val="clear" w:color="auto" w:fill="B8CCE4" w:themeFill="accent1" w:themeFillTint="66"/>
        <w:tblLook w:val="04A0" w:firstRow="1" w:lastRow="0" w:firstColumn="1" w:lastColumn="0" w:noHBand="0" w:noVBand="1"/>
      </w:tblPr>
      <w:tblGrid>
        <w:gridCol w:w="9356"/>
      </w:tblGrid>
      <w:tr w:rsidR="00DA5EEF" w:rsidRPr="00DA5EEF" w:rsidTr="00DA5EEF">
        <w:trPr>
          <w:cnfStyle w:val="100000000000" w:firstRow="1" w:lastRow="0" w:firstColumn="0" w:lastColumn="0" w:oddVBand="0" w:evenVBand="0" w:oddHBand="0" w:evenHBand="0" w:firstRowFirstColumn="0" w:firstRowLastColumn="0" w:lastRowFirstColumn="0" w:lastRowLastColumn="0"/>
        </w:trPr>
        <w:tc>
          <w:tcPr>
            <w:tcW w:w="9356" w:type="dxa"/>
            <w:tcBorders>
              <w:top w:val="single" w:sz="4" w:space="0" w:color="auto"/>
              <w:bottom w:val="single" w:sz="4" w:space="0" w:color="auto"/>
            </w:tcBorders>
            <w:shd w:val="clear" w:color="auto" w:fill="B8CCE4" w:themeFill="accent1" w:themeFillTint="66"/>
          </w:tcPr>
          <w:p w:rsidR="00DA5EEF" w:rsidRDefault="00DA5EEF" w:rsidP="000648BE">
            <w:pPr>
              <w:autoSpaceDE w:val="0"/>
              <w:autoSpaceDN w:val="0"/>
              <w:adjustRightInd w:val="0"/>
              <w:rPr>
                <w:rFonts w:cs="Helvetica-Bold"/>
                <w:b/>
                <w:bCs/>
                <w:color w:val="000000"/>
                <w:sz w:val="28"/>
                <w:szCs w:val="23"/>
              </w:rPr>
            </w:pPr>
            <w:r w:rsidRPr="00DA5EEF">
              <w:rPr>
                <w:rFonts w:cs="Helvetica-Bold"/>
                <w:b/>
                <w:bCs/>
                <w:color w:val="000000"/>
                <w:sz w:val="32"/>
                <w:szCs w:val="23"/>
              </w:rPr>
              <w:t>WEDNESDAY 24</w:t>
            </w:r>
            <w:r w:rsidRPr="00DA5EEF">
              <w:rPr>
                <w:rFonts w:cs="Helvetica-Bold"/>
                <w:b/>
                <w:bCs/>
                <w:color w:val="000000"/>
                <w:sz w:val="32"/>
                <w:szCs w:val="23"/>
                <w:vertAlign w:val="superscript"/>
              </w:rPr>
              <w:t>TH</w:t>
            </w:r>
            <w:r w:rsidRPr="00DA5EEF">
              <w:rPr>
                <w:rFonts w:cs="Helvetica-Bold"/>
                <w:b/>
                <w:bCs/>
                <w:color w:val="000000"/>
                <w:sz w:val="32"/>
                <w:szCs w:val="23"/>
              </w:rPr>
              <w:t xml:space="preserve"> SEPTEMBER</w:t>
            </w:r>
            <w:r w:rsidRPr="00DA5EEF">
              <w:rPr>
                <w:rFonts w:cs="Helvetica-Bold"/>
                <w:b/>
                <w:bCs/>
                <w:color w:val="000000"/>
                <w:sz w:val="28"/>
                <w:szCs w:val="23"/>
              </w:rPr>
              <w:t xml:space="preserve"> </w:t>
            </w:r>
          </w:p>
          <w:p w:rsidR="00DA5EEF" w:rsidRPr="00DA5EEF" w:rsidRDefault="00DA5EEF" w:rsidP="000648BE">
            <w:pPr>
              <w:autoSpaceDE w:val="0"/>
              <w:autoSpaceDN w:val="0"/>
              <w:adjustRightInd w:val="0"/>
              <w:rPr>
                <w:rFonts w:cs="Helvetica-Bold"/>
                <w:b/>
                <w:bCs/>
                <w:sz w:val="24"/>
                <w:szCs w:val="23"/>
              </w:rPr>
            </w:pPr>
            <w:r>
              <w:rPr>
                <w:rFonts w:cs="Helvetica-Bold"/>
                <w:b/>
                <w:bCs/>
                <w:color w:val="000000"/>
                <w:sz w:val="28"/>
                <w:szCs w:val="23"/>
              </w:rPr>
              <w:t>S</w:t>
            </w:r>
            <w:r w:rsidRPr="00DA5EEF">
              <w:rPr>
                <w:rFonts w:cs="Helvetica-Bold"/>
                <w:b/>
                <w:bCs/>
                <w:color w:val="000000"/>
                <w:sz w:val="28"/>
                <w:szCs w:val="23"/>
              </w:rPr>
              <w:t>PEAKERS AND WORKSHOP LEADERS - BIOGRAPHIES</w:t>
            </w:r>
          </w:p>
        </w:tc>
      </w:tr>
    </w:tbl>
    <w:p w:rsidR="00DA5EEF" w:rsidRDefault="00DA5EEF"/>
    <w:tbl>
      <w:tblPr>
        <w:tblStyle w:val="TableGrid"/>
        <w:tblW w:w="9356" w:type="dxa"/>
        <w:tblInd w:w="-34" w:type="dxa"/>
        <w:tblLook w:val="04A0" w:firstRow="1" w:lastRow="0" w:firstColumn="1" w:lastColumn="0" w:noHBand="0" w:noVBand="1"/>
      </w:tblPr>
      <w:tblGrid>
        <w:gridCol w:w="695"/>
        <w:gridCol w:w="8661"/>
      </w:tblGrid>
      <w:tr w:rsidR="00D01834" w:rsidRPr="00DA5EEF" w:rsidTr="00DA5EEF">
        <w:trPr>
          <w:cnfStyle w:val="100000000000" w:firstRow="1" w:lastRow="0" w:firstColumn="0" w:lastColumn="0" w:oddVBand="0" w:evenVBand="0" w:oddHBand="0" w:evenHBand="0" w:firstRowFirstColumn="0" w:firstRowLastColumn="0" w:lastRowFirstColumn="0" w:lastRowLastColumn="0"/>
          <w:trHeight w:val="463"/>
        </w:trPr>
        <w:tc>
          <w:tcPr>
            <w:tcW w:w="9356" w:type="dxa"/>
            <w:gridSpan w:val="2"/>
            <w:tcBorders>
              <w:top w:val="single" w:sz="4" w:space="0" w:color="auto"/>
              <w:bottom w:val="single" w:sz="4" w:space="0" w:color="auto"/>
            </w:tcBorders>
            <w:shd w:val="clear" w:color="auto" w:fill="95B3D7" w:themeFill="accent1" w:themeFillTint="99"/>
          </w:tcPr>
          <w:p w:rsidR="00D01834" w:rsidRPr="00DA5EEF" w:rsidRDefault="00D01834" w:rsidP="000648BE">
            <w:pPr>
              <w:autoSpaceDE w:val="0"/>
              <w:autoSpaceDN w:val="0"/>
              <w:adjustRightInd w:val="0"/>
              <w:rPr>
                <w:rFonts w:cs="Helvetica-Bold"/>
                <w:b/>
                <w:bCs/>
                <w:sz w:val="24"/>
                <w:szCs w:val="23"/>
              </w:rPr>
            </w:pPr>
            <w:r w:rsidRPr="00DA5EEF">
              <w:rPr>
                <w:rFonts w:cs="Helvetica-Bold"/>
                <w:b/>
                <w:bCs/>
                <w:sz w:val="24"/>
                <w:szCs w:val="23"/>
              </w:rPr>
              <w:t xml:space="preserve">Plenary speakers </w:t>
            </w:r>
          </w:p>
        </w:tc>
      </w:tr>
      <w:tr w:rsidR="00FD2D74" w:rsidRPr="00DA5EEF" w:rsidTr="00FD2D74">
        <w:tc>
          <w:tcPr>
            <w:tcW w:w="695" w:type="dxa"/>
            <w:tcBorders>
              <w:top w:val="single" w:sz="4" w:space="0" w:color="auto"/>
              <w:bottom w:val="single" w:sz="4" w:space="0" w:color="auto"/>
            </w:tcBorders>
            <w:shd w:val="clear" w:color="auto" w:fill="C6D9F1" w:themeFill="text2" w:themeFillTint="33"/>
          </w:tcPr>
          <w:p w:rsidR="00FD2D74" w:rsidRPr="00DA5EEF" w:rsidRDefault="00FD2D74" w:rsidP="000648BE">
            <w:pPr>
              <w:autoSpaceDE w:val="0"/>
              <w:autoSpaceDN w:val="0"/>
              <w:adjustRightInd w:val="0"/>
              <w:rPr>
                <w:rFonts w:cs="Helvetica-Bold"/>
                <w:b/>
                <w:bCs/>
                <w:sz w:val="23"/>
                <w:szCs w:val="23"/>
              </w:rPr>
            </w:pPr>
            <w:r w:rsidRPr="00DA5EEF">
              <w:rPr>
                <w:rFonts w:cs="Helvetica-Bold"/>
                <w:b/>
                <w:bCs/>
                <w:sz w:val="23"/>
                <w:szCs w:val="23"/>
              </w:rPr>
              <w:t>1030</w:t>
            </w:r>
          </w:p>
        </w:tc>
        <w:tc>
          <w:tcPr>
            <w:tcW w:w="8661" w:type="dxa"/>
            <w:tcBorders>
              <w:top w:val="single" w:sz="4" w:space="0" w:color="auto"/>
              <w:bottom w:val="single" w:sz="4" w:space="0" w:color="auto"/>
            </w:tcBorders>
            <w:shd w:val="clear" w:color="auto" w:fill="C6D9F1" w:themeFill="text2" w:themeFillTint="33"/>
          </w:tcPr>
          <w:p w:rsidR="00FD2D74" w:rsidRPr="00DA5EEF" w:rsidRDefault="00FD2D74" w:rsidP="000648BE">
            <w:pPr>
              <w:autoSpaceDE w:val="0"/>
              <w:autoSpaceDN w:val="0"/>
              <w:adjustRightInd w:val="0"/>
              <w:rPr>
                <w:rFonts w:cs="Helvetica-Bold"/>
                <w:b/>
                <w:bCs/>
              </w:rPr>
            </w:pPr>
            <w:r w:rsidRPr="00DA5EEF">
              <w:rPr>
                <w:rFonts w:cs="Helvetica-Bold"/>
                <w:b/>
                <w:bCs/>
              </w:rPr>
              <w:t>Opening</w:t>
            </w:r>
          </w:p>
        </w:tc>
      </w:tr>
      <w:tr w:rsidR="00FD2D74" w:rsidRPr="00DA5EEF" w:rsidTr="009E7B0D">
        <w:trPr>
          <w:trHeight w:val="7207"/>
        </w:trPr>
        <w:tc>
          <w:tcPr>
            <w:tcW w:w="695" w:type="dxa"/>
            <w:tcBorders>
              <w:top w:val="single" w:sz="4" w:space="0" w:color="auto"/>
              <w:bottom w:val="single" w:sz="4" w:space="0" w:color="auto"/>
            </w:tcBorders>
          </w:tcPr>
          <w:p w:rsidR="00FD2D74" w:rsidRPr="00DA5EEF" w:rsidRDefault="00FD2D74"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FD2D74" w:rsidRPr="00DA5EEF" w:rsidRDefault="00FD2D74" w:rsidP="009E7B0D">
            <w:pPr>
              <w:autoSpaceDE w:val="0"/>
              <w:autoSpaceDN w:val="0"/>
              <w:adjustRightInd w:val="0"/>
              <w:rPr>
                <w:rFonts w:cs="Helvetica-Bold"/>
                <w:b/>
                <w:bCs/>
              </w:rPr>
            </w:pPr>
            <w:r w:rsidRPr="00DA5EEF">
              <w:rPr>
                <w:rFonts w:cs="Helvetica-Bold"/>
                <w:b/>
                <w:bCs/>
              </w:rPr>
              <w:t xml:space="preserve">Maggie Rae, DPH Wiltshire and </w:t>
            </w:r>
          </w:p>
          <w:p w:rsidR="00B57339" w:rsidRPr="00B57339" w:rsidRDefault="00B57339" w:rsidP="009E7B0D">
            <w:pPr>
              <w:autoSpaceDE w:val="0"/>
              <w:autoSpaceDN w:val="0"/>
              <w:adjustRightInd w:val="0"/>
              <w:rPr>
                <w:rFonts w:cs="Helvetica-Bold"/>
                <w:bCs/>
              </w:rPr>
            </w:pPr>
            <w:r w:rsidRPr="00B57339">
              <w:rPr>
                <w:rFonts w:cs="Helvetica-Bold"/>
                <w:bCs/>
              </w:rPr>
              <w:t>Maggie Rae is a Corporat</w:t>
            </w:r>
            <w:r>
              <w:rPr>
                <w:rFonts w:cs="Helvetica-Bold"/>
                <w:bCs/>
              </w:rPr>
              <w:t>e Director at Wiltshire Council.</w:t>
            </w:r>
            <w:r w:rsidRPr="00B57339">
              <w:rPr>
                <w:rFonts w:cs="Helvetica-Bold"/>
                <w:bCs/>
              </w:rPr>
              <w:t xml:space="preserve"> Maggie has statutory responsibility for services delivering Adult Social Care and Public Health together with responsibility for Housing, Commu</w:t>
            </w:r>
            <w:r>
              <w:rPr>
                <w:rFonts w:cs="Helvetica-Bold"/>
                <w:bCs/>
              </w:rPr>
              <w:t xml:space="preserve">nities and Public Protection. </w:t>
            </w:r>
            <w:r w:rsidRPr="00B57339">
              <w:rPr>
                <w:rFonts w:cs="Helvetica-Bold"/>
                <w:bCs/>
              </w:rPr>
              <w:t>Maggie is also the Director of Wiltshire Public Health and continues to work closely with GP colleagues across the Clinical Commissioning Group and Wiltshire, supporting them on public health issues.</w:t>
            </w:r>
          </w:p>
          <w:p w:rsidR="00B57339" w:rsidRPr="00B57339" w:rsidRDefault="00B57339" w:rsidP="009E7B0D">
            <w:pPr>
              <w:autoSpaceDE w:val="0"/>
              <w:autoSpaceDN w:val="0"/>
              <w:adjustRightInd w:val="0"/>
              <w:rPr>
                <w:rFonts w:cs="Helvetica-Bold"/>
                <w:bCs/>
              </w:rPr>
            </w:pPr>
          </w:p>
          <w:p w:rsidR="00B57339" w:rsidRPr="00B57339" w:rsidRDefault="00B57339" w:rsidP="009E7B0D">
            <w:pPr>
              <w:autoSpaceDE w:val="0"/>
              <w:autoSpaceDN w:val="0"/>
              <w:adjustRightInd w:val="0"/>
              <w:rPr>
                <w:rFonts w:cs="Helvetica-Bold"/>
                <w:bCs/>
              </w:rPr>
            </w:pPr>
            <w:r w:rsidRPr="00B57339">
              <w:rPr>
                <w:rFonts w:cs="Helvetica-Bold"/>
                <w:bCs/>
              </w:rPr>
              <w:t>Maggie has spent her career developing and exercising her passion to lead impr</w:t>
            </w:r>
            <w:r>
              <w:rPr>
                <w:rFonts w:cs="Helvetica-Bold"/>
                <w:bCs/>
              </w:rPr>
              <w:t>ovement of the public’s health.</w:t>
            </w:r>
            <w:r w:rsidRPr="00B57339">
              <w:rPr>
                <w:rFonts w:cs="Helvetica-Bold"/>
                <w:bCs/>
              </w:rPr>
              <w:t xml:space="preserve"> Her previous roles have included Director of Public Health at NHS Wiltshire where she played a pivotal role in the transformation of Wi</w:t>
            </w:r>
            <w:r>
              <w:rPr>
                <w:rFonts w:cs="Helvetica-Bold"/>
                <w:bCs/>
              </w:rPr>
              <w:t xml:space="preserve">ltshire as a health community. </w:t>
            </w:r>
            <w:r w:rsidRPr="00B57339">
              <w:rPr>
                <w:rFonts w:cs="Helvetica-Bold"/>
                <w:bCs/>
              </w:rPr>
              <w:t xml:space="preserve">During this time she has led the development of ‘a single version of the truth’- a partnership Joint Strategic Assessment of the county’s needs; an assessment tool to help guide decisions on the commissioning of services for Wiltshire. </w:t>
            </w:r>
          </w:p>
          <w:p w:rsidR="00B57339" w:rsidRPr="00B57339" w:rsidRDefault="00B57339" w:rsidP="009E7B0D">
            <w:pPr>
              <w:autoSpaceDE w:val="0"/>
              <w:autoSpaceDN w:val="0"/>
              <w:adjustRightInd w:val="0"/>
              <w:rPr>
                <w:rFonts w:cs="Helvetica-Bold"/>
                <w:bCs/>
              </w:rPr>
            </w:pPr>
          </w:p>
          <w:p w:rsidR="00B57339" w:rsidRPr="00B57339" w:rsidRDefault="00B57339" w:rsidP="009E7B0D">
            <w:pPr>
              <w:autoSpaceDE w:val="0"/>
              <w:autoSpaceDN w:val="0"/>
              <w:adjustRightInd w:val="0"/>
              <w:rPr>
                <w:rFonts w:cs="Helvetica-Bold"/>
                <w:bCs/>
              </w:rPr>
            </w:pPr>
            <w:r w:rsidRPr="00B57339">
              <w:rPr>
                <w:rFonts w:cs="Helvetica-Bold"/>
                <w:bCs/>
              </w:rPr>
              <w:t>Maggie is the council’s corporate lead for emergency planning and is a local leader in the delivery of pub</w:t>
            </w:r>
            <w:r>
              <w:rPr>
                <w:rFonts w:cs="Helvetica-Bold"/>
                <w:bCs/>
              </w:rPr>
              <w:t xml:space="preserve">lic protection and resilience. </w:t>
            </w:r>
            <w:r w:rsidRPr="00B57339">
              <w:rPr>
                <w:rFonts w:cs="Helvetica-Bold"/>
                <w:bCs/>
              </w:rPr>
              <w:t>Maggie is the Deputy Chair of the Wiltshire and Swindon Local Resilience Forum with the executive lead for training and development as well as the Co-Chair of Local Health Resilience Partnership.</w:t>
            </w:r>
          </w:p>
          <w:p w:rsidR="00B57339" w:rsidRPr="00B57339" w:rsidRDefault="00B57339" w:rsidP="009E7B0D">
            <w:pPr>
              <w:autoSpaceDE w:val="0"/>
              <w:autoSpaceDN w:val="0"/>
              <w:adjustRightInd w:val="0"/>
              <w:rPr>
                <w:rFonts w:cs="Helvetica-Bold"/>
                <w:bCs/>
              </w:rPr>
            </w:pPr>
          </w:p>
          <w:p w:rsidR="00B57339" w:rsidRPr="00B57339" w:rsidRDefault="00B57339" w:rsidP="009E7B0D">
            <w:pPr>
              <w:autoSpaceDE w:val="0"/>
              <w:autoSpaceDN w:val="0"/>
              <w:adjustRightInd w:val="0"/>
              <w:rPr>
                <w:rFonts w:cs="Helvetica-Bold"/>
                <w:bCs/>
              </w:rPr>
            </w:pPr>
            <w:r w:rsidRPr="00B57339">
              <w:rPr>
                <w:rFonts w:cs="Helvetica-Bold"/>
                <w:bCs/>
              </w:rPr>
              <w:t>Maggie was previously Head of Health Local Delivery and Health Inequaliti</w:t>
            </w:r>
            <w:r>
              <w:rPr>
                <w:rFonts w:cs="Helvetica-Bold"/>
                <w:bCs/>
              </w:rPr>
              <w:t>es at the Department of Health. S</w:t>
            </w:r>
            <w:r w:rsidRPr="00B57339">
              <w:rPr>
                <w:rFonts w:cs="Helvetica-Bold"/>
                <w:bCs/>
              </w:rPr>
              <w:t>he has also acted as the UK Representative on the European Expert Working Group on Health Inequalities.</w:t>
            </w:r>
          </w:p>
          <w:p w:rsidR="00B57339" w:rsidRPr="00B57339" w:rsidRDefault="00B57339" w:rsidP="009E7B0D">
            <w:pPr>
              <w:autoSpaceDE w:val="0"/>
              <w:autoSpaceDN w:val="0"/>
              <w:adjustRightInd w:val="0"/>
              <w:rPr>
                <w:rFonts w:cs="Helvetica-Bold"/>
                <w:bCs/>
              </w:rPr>
            </w:pPr>
          </w:p>
          <w:p w:rsidR="00FD2D74" w:rsidRPr="00DA5EEF" w:rsidRDefault="00B57339" w:rsidP="009E7B0D">
            <w:pPr>
              <w:autoSpaceDE w:val="0"/>
              <w:autoSpaceDN w:val="0"/>
              <w:adjustRightInd w:val="0"/>
              <w:rPr>
                <w:rFonts w:cs="Helvetica-Bold"/>
                <w:b/>
                <w:bCs/>
              </w:rPr>
            </w:pPr>
            <w:r w:rsidRPr="00B57339">
              <w:rPr>
                <w:rFonts w:cs="Helvetica-Bold"/>
                <w:bCs/>
              </w:rPr>
              <w:t>Maggie is the South West Board member for the Faculty of Public Health, a Fellow of the Royal Society of Public Health, a Fellow of the Faculty of Public Health and Head of School of Public Health, Severn Postgraduate Medical Education.</w:t>
            </w:r>
          </w:p>
        </w:tc>
      </w:tr>
      <w:tr w:rsidR="00FD2D74" w:rsidRPr="00DA5EEF" w:rsidTr="009E7B0D">
        <w:tc>
          <w:tcPr>
            <w:tcW w:w="695" w:type="dxa"/>
            <w:tcBorders>
              <w:top w:val="single" w:sz="4" w:space="0" w:color="auto"/>
              <w:bottom w:val="single" w:sz="4" w:space="0" w:color="auto"/>
            </w:tcBorders>
          </w:tcPr>
          <w:p w:rsidR="00FD2D74" w:rsidRPr="00DA5EEF" w:rsidRDefault="00FD2D74"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FD2D74" w:rsidRPr="00A57920" w:rsidRDefault="00FD2D74" w:rsidP="009E7B0D">
            <w:pPr>
              <w:autoSpaceDE w:val="0"/>
              <w:autoSpaceDN w:val="0"/>
              <w:adjustRightInd w:val="0"/>
              <w:rPr>
                <w:rFonts w:cs="Helvetica-Bold"/>
                <w:b/>
                <w:bCs/>
                <w:color w:val="000000" w:themeColor="text1"/>
              </w:rPr>
            </w:pPr>
            <w:r w:rsidRPr="00A57920">
              <w:rPr>
                <w:rFonts w:cs="Helvetica-Bold"/>
                <w:b/>
                <w:bCs/>
                <w:color w:val="000000" w:themeColor="text1"/>
              </w:rPr>
              <w:t>Sohail Bhatti, DPH Bristol</w:t>
            </w:r>
          </w:p>
          <w:p w:rsidR="00733192" w:rsidRDefault="00A57920" w:rsidP="009E7B0D">
            <w:pPr>
              <w:rPr>
                <w:color w:val="000000" w:themeColor="text1"/>
              </w:rPr>
            </w:pPr>
            <w:r>
              <w:rPr>
                <w:color w:val="000000" w:themeColor="text1"/>
              </w:rPr>
              <w:t>Sohail Bhatti g</w:t>
            </w:r>
            <w:r w:rsidRPr="00A57920">
              <w:rPr>
                <w:color w:val="000000" w:themeColor="text1"/>
              </w:rPr>
              <w:t>raduated from Glasgow University with a BSc (Hons) in Molecu</w:t>
            </w:r>
            <w:r w:rsidR="00733192">
              <w:rPr>
                <w:color w:val="000000" w:themeColor="text1"/>
              </w:rPr>
              <w:t>lar Biology as well as M B Ch B. He then completed the public health</w:t>
            </w:r>
            <w:r w:rsidRPr="00A57920">
              <w:rPr>
                <w:color w:val="000000" w:themeColor="text1"/>
              </w:rPr>
              <w:t xml:space="preserve"> training programme in NW England (Greater Manchester) in 1997/8. </w:t>
            </w:r>
          </w:p>
          <w:p w:rsidR="00733192" w:rsidRDefault="00733192" w:rsidP="009E7B0D">
            <w:pPr>
              <w:rPr>
                <w:color w:val="000000" w:themeColor="text1"/>
              </w:rPr>
            </w:pPr>
          </w:p>
          <w:p w:rsidR="00733192" w:rsidRDefault="00733192" w:rsidP="009E7B0D">
            <w:pPr>
              <w:rPr>
                <w:color w:val="000000" w:themeColor="text1"/>
              </w:rPr>
            </w:pPr>
            <w:r>
              <w:rPr>
                <w:color w:val="000000" w:themeColor="text1"/>
              </w:rPr>
              <w:t>Sohail has</w:t>
            </w:r>
            <w:r w:rsidR="00A57920" w:rsidRPr="00A57920">
              <w:rPr>
                <w:color w:val="000000" w:themeColor="text1"/>
              </w:rPr>
              <w:t xml:space="preserve"> worked as a Consultant in </w:t>
            </w:r>
            <w:r>
              <w:rPr>
                <w:color w:val="000000" w:themeColor="text1"/>
              </w:rPr>
              <w:t xml:space="preserve">the </w:t>
            </w:r>
            <w:r w:rsidR="00A57920" w:rsidRPr="00A57920">
              <w:rPr>
                <w:color w:val="000000" w:themeColor="text1"/>
              </w:rPr>
              <w:t xml:space="preserve">City of Liverpool, Wirral, West Lancashire, Huddersfield and East Lancashire. </w:t>
            </w:r>
            <w:r>
              <w:rPr>
                <w:color w:val="000000" w:themeColor="text1"/>
              </w:rPr>
              <w:t>He f</w:t>
            </w:r>
            <w:r w:rsidR="00A57920" w:rsidRPr="00A57920">
              <w:rPr>
                <w:color w:val="000000" w:themeColor="text1"/>
              </w:rPr>
              <w:t>irst became a D</w:t>
            </w:r>
            <w:r>
              <w:rPr>
                <w:color w:val="000000" w:themeColor="text1"/>
              </w:rPr>
              <w:t xml:space="preserve">irector of </w:t>
            </w:r>
            <w:r w:rsidR="00A57920" w:rsidRPr="00A57920">
              <w:rPr>
                <w:color w:val="000000" w:themeColor="text1"/>
              </w:rPr>
              <w:t>P</w:t>
            </w:r>
            <w:r>
              <w:rPr>
                <w:color w:val="000000" w:themeColor="text1"/>
              </w:rPr>
              <w:t xml:space="preserve">ublic </w:t>
            </w:r>
            <w:r w:rsidR="00A57920" w:rsidRPr="00A57920">
              <w:rPr>
                <w:color w:val="000000" w:themeColor="text1"/>
              </w:rPr>
              <w:t>H</w:t>
            </w:r>
            <w:r>
              <w:rPr>
                <w:color w:val="000000" w:themeColor="text1"/>
              </w:rPr>
              <w:t>ealth in 2001 when he</w:t>
            </w:r>
            <w:r w:rsidR="00A57920" w:rsidRPr="00A57920">
              <w:rPr>
                <w:color w:val="000000" w:themeColor="text1"/>
              </w:rPr>
              <w:t xml:space="preserve"> was jointly appointed as DPH for th</w:t>
            </w:r>
            <w:r>
              <w:rPr>
                <w:color w:val="000000" w:themeColor="text1"/>
              </w:rPr>
              <w:t>e two Huddersfield PCTs, where he</w:t>
            </w:r>
            <w:r w:rsidR="00A57920" w:rsidRPr="00A57920">
              <w:rPr>
                <w:color w:val="000000" w:themeColor="text1"/>
              </w:rPr>
              <w:t xml:space="preserve"> </w:t>
            </w:r>
            <w:r>
              <w:rPr>
                <w:color w:val="000000" w:themeColor="text1"/>
              </w:rPr>
              <w:t>also became Medical Director. Sohail he</w:t>
            </w:r>
            <w:r w:rsidR="00A57920" w:rsidRPr="00A57920">
              <w:rPr>
                <w:color w:val="000000" w:themeColor="text1"/>
              </w:rPr>
              <w:t xml:space="preserve">lped in the transition in Lancashire but stepped out due to the enormous turbulence then evident. </w:t>
            </w:r>
            <w:r>
              <w:rPr>
                <w:color w:val="000000" w:themeColor="text1"/>
              </w:rPr>
              <w:t>Since 2012 he has worked in helping public health</w:t>
            </w:r>
            <w:r w:rsidR="00A57920" w:rsidRPr="00A57920">
              <w:rPr>
                <w:color w:val="000000" w:themeColor="text1"/>
              </w:rPr>
              <w:t xml:space="preserve"> transitions in Wandsworth, Hackney, City of London, Hounslow and latterly in Bristol – and </w:t>
            </w:r>
            <w:r>
              <w:rPr>
                <w:color w:val="000000" w:themeColor="text1"/>
              </w:rPr>
              <w:t xml:space="preserve">has </w:t>
            </w:r>
            <w:r w:rsidR="00A57920" w:rsidRPr="00A57920">
              <w:rPr>
                <w:color w:val="000000" w:themeColor="text1"/>
              </w:rPr>
              <w:t xml:space="preserve">therefore been able to see the common themes emerging. </w:t>
            </w:r>
          </w:p>
          <w:p w:rsidR="00733192" w:rsidRDefault="00733192" w:rsidP="009E7B0D">
            <w:pPr>
              <w:rPr>
                <w:color w:val="000000" w:themeColor="text1"/>
              </w:rPr>
            </w:pPr>
          </w:p>
          <w:p w:rsidR="00A57920" w:rsidRPr="00A57920" w:rsidRDefault="0038499C" w:rsidP="009E7B0D">
            <w:pPr>
              <w:rPr>
                <w:color w:val="000000" w:themeColor="text1"/>
              </w:rPr>
            </w:pPr>
            <w:r>
              <w:rPr>
                <w:color w:val="000000" w:themeColor="text1"/>
              </w:rPr>
              <w:t>Sohail</w:t>
            </w:r>
            <w:r w:rsidR="00733192">
              <w:rPr>
                <w:color w:val="000000" w:themeColor="text1"/>
              </w:rPr>
              <w:t xml:space="preserve"> has a</w:t>
            </w:r>
            <w:r w:rsidR="00A57920" w:rsidRPr="00A57920">
              <w:rPr>
                <w:color w:val="000000" w:themeColor="text1"/>
              </w:rPr>
              <w:t xml:space="preserve">lso been very active in helping voluntary sector BME bodies in NW </w:t>
            </w:r>
            <w:r w:rsidR="00733192">
              <w:rPr>
                <w:color w:val="000000" w:themeColor="text1"/>
              </w:rPr>
              <w:t>and Yorkshire &amp; Humber, using his</w:t>
            </w:r>
            <w:r w:rsidR="00A57920" w:rsidRPr="00A57920">
              <w:rPr>
                <w:color w:val="000000" w:themeColor="text1"/>
              </w:rPr>
              <w:t xml:space="preserve"> transferable skills. H</w:t>
            </w:r>
            <w:r w:rsidR="00733192">
              <w:rPr>
                <w:color w:val="000000" w:themeColor="text1"/>
              </w:rPr>
              <w:t>e has</w:t>
            </w:r>
            <w:r w:rsidR="00A57920" w:rsidRPr="00A57920">
              <w:rPr>
                <w:color w:val="000000" w:themeColor="text1"/>
              </w:rPr>
              <w:t xml:space="preserve"> also worked on projects for Yorkshire Forward (RDA), United Health Ltd and PHAST CIC</w:t>
            </w:r>
            <w:r w:rsidR="00733192">
              <w:rPr>
                <w:color w:val="000000" w:themeColor="text1"/>
              </w:rPr>
              <w:t>,</w:t>
            </w:r>
            <w:r w:rsidR="00A57920" w:rsidRPr="00A57920">
              <w:rPr>
                <w:color w:val="000000" w:themeColor="text1"/>
              </w:rPr>
              <w:t xml:space="preserve"> as well as for University of Cumbria</w:t>
            </w:r>
            <w:r w:rsidR="00733192">
              <w:rPr>
                <w:color w:val="000000" w:themeColor="text1"/>
              </w:rPr>
              <w:t xml:space="preserve"> in Kyrgyzstan. Reflecting on his travels across the country, he</w:t>
            </w:r>
            <w:r w:rsidR="00A57920" w:rsidRPr="00A57920">
              <w:rPr>
                <w:color w:val="000000" w:themeColor="text1"/>
              </w:rPr>
              <w:t xml:space="preserve"> </w:t>
            </w:r>
            <w:r w:rsidR="00733192">
              <w:rPr>
                <w:color w:val="000000" w:themeColor="text1"/>
              </w:rPr>
              <w:t>states that public health</w:t>
            </w:r>
            <w:r w:rsidR="00A57920" w:rsidRPr="00A57920">
              <w:rPr>
                <w:color w:val="000000" w:themeColor="text1"/>
              </w:rPr>
              <w:t xml:space="preserve"> and the organisations we work for have been </w:t>
            </w:r>
            <w:r w:rsidR="00733192">
              <w:rPr>
                <w:color w:val="000000" w:themeColor="text1"/>
              </w:rPr>
              <w:t>in some turmoil for as long as he</w:t>
            </w:r>
            <w:r w:rsidR="00A57920" w:rsidRPr="00A57920">
              <w:rPr>
                <w:color w:val="000000" w:themeColor="text1"/>
              </w:rPr>
              <w:t xml:space="preserve"> can remember.</w:t>
            </w:r>
          </w:p>
          <w:p w:rsidR="00FD2D74" w:rsidRPr="00A57920" w:rsidRDefault="00FD2D74" w:rsidP="009E7B0D">
            <w:pPr>
              <w:autoSpaceDE w:val="0"/>
              <w:autoSpaceDN w:val="0"/>
              <w:adjustRightInd w:val="0"/>
              <w:rPr>
                <w:rFonts w:cs="Helvetica-Bold"/>
                <w:b/>
                <w:bCs/>
                <w:color w:val="000000" w:themeColor="text1"/>
              </w:rPr>
            </w:pPr>
          </w:p>
        </w:tc>
      </w:tr>
      <w:tr w:rsidR="00FD2D74" w:rsidRPr="00DA5EEF" w:rsidTr="009E7B0D">
        <w:trPr>
          <w:trHeight w:val="9017"/>
        </w:trPr>
        <w:tc>
          <w:tcPr>
            <w:tcW w:w="695" w:type="dxa"/>
            <w:tcBorders>
              <w:top w:val="single" w:sz="4" w:space="0" w:color="auto"/>
              <w:bottom w:val="single" w:sz="4" w:space="0" w:color="auto"/>
            </w:tcBorders>
          </w:tcPr>
          <w:p w:rsidR="00FD2D74" w:rsidRPr="00DA5EEF" w:rsidRDefault="00FD2D74"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FD2D74" w:rsidRPr="00A57920" w:rsidRDefault="00FD2D74" w:rsidP="009E7B0D">
            <w:pPr>
              <w:autoSpaceDE w:val="0"/>
              <w:autoSpaceDN w:val="0"/>
              <w:adjustRightInd w:val="0"/>
              <w:rPr>
                <w:rFonts w:cs="Helvetica-Bold"/>
                <w:b/>
                <w:bCs/>
              </w:rPr>
            </w:pPr>
            <w:r w:rsidRPr="00A57920">
              <w:rPr>
                <w:rFonts w:cs="Helvetica-Bold"/>
                <w:b/>
                <w:bCs/>
              </w:rPr>
              <w:t>Becky Pollard, DPH North Somerset</w:t>
            </w:r>
          </w:p>
          <w:p w:rsidR="00A57920" w:rsidRPr="00A57920" w:rsidRDefault="00A57920" w:rsidP="009E7B0D">
            <w:pPr>
              <w:autoSpaceDE w:val="0"/>
              <w:autoSpaceDN w:val="0"/>
              <w:adjustRightInd w:val="0"/>
              <w:rPr>
                <w:rFonts w:cs="Helvetica-Bold"/>
                <w:bCs/>
              </w:rPr>
            </w:pPr>
            <w:r w:rsidRPr="00A57920">
              <w:rPr>
                <w:rFonts w:cs="Helvetica-Bold"/>
                <w:bCs/>
              </w:rPr>
              <w:t xml:space="preserve">Becky Pollard is Director of Public Health for North Somerset Council and has worked in the public health arena all her working career.  She studied Human Sciences at University College London and completed her Masters in Public Health at University of the West of England in 2004.  </w:t>
            </w:r>
          </w:p>
          <w:p w:rsidR="00A57920" w:rsidRPr="00A57920" w:rsidRDefault="00A57920" w:rsidP="009E7B0D">
            <w:pPr>
              <w:autoSpaceDE w:val="0"/>
              <w:autoSpaceDN w:val="0"/>
              <w:adjustRightInd w:val="0"/>
              <w:rPr>
                <w:rFonts w:cs="Helvetica-Bold"/>
                <w:bCs/>
              </w:rPr>
            </w:pPr>
          </w:p>
          <w:p w:rsidR="00A57920" w:rsidRPr="00A57920" w:rsidRDefault="00A57920" w:rsidP="009E7B0D">
            <w:pPr>
              <w:autoSpaceDE w:val="0"/>
              <w:autoSpaceDN w:val="0"/>
              <w:adjustRightInd w:val="0"/>
              <w:rPr>
                <w:rFonts w:cs="Helvetica-Bold"/>
                <w:bCs/>
              </w:rPr>
            </w:pPr>
            <w:r w:rsidRPr="00A57920">
              <w:rPr>
                <w:rFonts w:cs="Helvetica-Bold"/>
                <w:bCs/>
              </w:rPr>
              <w:t xml:space="preserve">Beginning her career in health education/promotion during the 1990s she commissioned and provided a range of preventive programmes in East Anglia.   She established the county’s first inter-agency health and wellbeing partnership – the Alliance for Health in Suffolk.  On moving to the south west in 2000, she took up post as Public Health Specialist for the Department of Health.  She supported the roll out of the ‘Smoking Kills’ White Paper and led the negotiation and monitoring of Local Area Agreement health targets with local authorities across the region.  </w:t>
            </w:r>
          </w:p>
          <w:p w:rsidR="00A57920" w:rsidRPr="00A57920" w:rsidRDefault="00A57920" w:rsidP="009E7B0D">
            <w:pPr>
              <w:autoSpaceDE w:val="0"/>
              <w:autoSpaceDN w:val="0"/>
              <w:adjustRightInd w:val="0"/>
              <w:rPr>
                <w:rFonts w:cs="Helvetica-Bold"/>
                <w:bCs/>
              </w:rPr>
            </w:pPr>
          </w:p>
          <w:p w:rsidR="00A57920" w:rsidRPr="00A57920" w:rsidRDefault="00A57920" w:rsidP="009E7B0D">
            <w:pPr>
              <w:autoSpaceDE w:val="0"/>
              <w:autoSpaceDN w:val="0"/>
              <w:adjustRightInd w:val="0"/>
              <w:rPr>
                <w:rFonts w:cs="Helvetica-Bold"/>
                <w:bCs/>
              </w:rPr>
            </w:pPr>
            <w:r w:rsidRPr="00A57920">
              <w:rPr>
                <w:rFonts w:cs="Helvetica-Bold"/>
                <w:bCs/>
              </w:rPr>
              <w:t xml:space="preserve">She was appointed as Consultant in Public Health for the South West Strategic Health Authority in 2007 and oversaw the performance management of local NHS bodies to improve public health.  At the same time she took up post as Head of School for Public Health and Training Programme Director for the Severn Deanery.  Alongside managing the specialty training programme, she set up initiatives to support the development of a multidisciplinary public health workforce. </w:t>
            </w:r>
          </w:p>
          <w:p w:rsidR="00A57920" w:rsidRPr="00A57920" w:rsidRDefault="00A57920" w:rsidP="009E7B0D">
            <w:pPr>
              <w:autoSpaceDE w:val="0"/>
              <w:autoSpaceDN w:val="0"/>
              <w:adjustRightInd w:val="0"/>
              <w:rPr>
                <w:rFonts w:cs="Helvetica-Bold"/>
                <w:bCs/>
              </w:rPr>
            </w:pPr>
          </w:p>
          <w:p w:rsidR="00A57920" w:rsidRPr="00A57920" w:rsidRDefault="00A57920" w:rsidP="009E7B0D">
            <w:pPr>
              <w:autoSpaceDE w:val="0"/>
              <w:autoSpaceDN w:val="0"/>
              <w:adjustRightInd w:val="0"/>
              <w:rPr>
                <w:rFonts w:cs="Helvetica-Bold"/>
                <w:bCs/>
              </w:rPr>
            </w:pPr>
            <w:r w:rsidRPr="00A57920">
              <w:rPr>
                <w:rFonts w:cs="Helvetica-Bold"/>
                <w:bCs/>
              </w:rPr>
              <w:t xml:space="preserve">In 2010, she was appointed as Director of Public Health for North Somerset PCT and managed the transfer of the public health function to the local authority shortly afterwards.  Since, she has developed the council’s first public health strategy and established a strong and effective public health team. </w:t>
            </w:r>
          </w:p>
          <w:p w:rsidR="00A57920" w:rsidRPr="00A57920" w:rsidRDefault="00A57920" w:rsidP="009E7B0D">
            <w:pPr>
              <w:autoSpaceDE w:val="0"/>
              <w:autoSpaceDN w:val="0"/>
              <w:adjustRightInd w:val="0"/>
              <w:rPr>
                <w:rFonts w:cs="Helvetica-Bold"/>
                <w:bCs/>
              </w:rPr>
            </w:pPr>
          </w:p>
          <w:p w:rsidR="00A57920" w:rsidRPr="00A57920" w:rsidRDefault="00A57920" w:rsidP="009E7B0D">
            <w:pPr>
              <w:autoSpaceDE w:val="0"/>
              <w:autoSpaceDN w:val="0"/>
              <w:adjustRightInd w:val="0"/>
              <w:rPr>
                <w:rFonts w:cs="Helvetica-Bold"/>
                <w:bCs/>
              </w:rPr>
            </w:pPr>
            <w:r w:rsidRPr="00A57920">
              <w:rPr>
                <w:rFonts w:cs="Helvetica-Bold"/>
                <w:bCs/>
              </w:rPr>
              <w:t xml:space="preserve">She currently co-chairs the Avon and Somerset Local Health Resilience Partnership and chairs the Avon and Somerset Sexual Assault Referral Centre Commissioning Board.  She represents the south west directors of public health on the Health Education South West Local Education and Training Governing Body. </w:t>
            </w:r>
          </w:p>
          <w:p w:rsidR="00A57920" w:rsidRPr="00A57920" w:rsidRDefault="00A57920" w:rsidP="009E7B0D">
            <w:pPr>
              <w:autoSpaceDE w:val="0"/>
              <w:autoSpaceDN w:val="0"/>
              <w:adjustRightInd w:val="0"/>
              <w:rPr>
                <w:rFonts w:cs="Helvetica-Bold"/>
                <w:bCs/>
              </w:rPr>
            </w:pPr>
          </w:p>
          <w:p w:rsidR="00FD2D74" w:rsidRPr="00A57920" w:rsidRDefault="00A57920" w:rsidP="009E7B0D">
            <w:pPr>
              <w:autoSpaceDE w:val="0"/>
              <w:autoSpaceDN w:val="0"/>
              <w:adjustRightInd w:val="0"/>
              <w:rPr>
                <w:rFonts w:cs="Helvetica-Bold"/>
                <w:bCs/>
              </w:rPr>
            </w:pPr>
            <w:r w:rsidRPr="00A57920">
              <w:rPr>
                <w:rFonts w:cs="Helvetica-Bold"/>
                <w:bCs/>
              </w:rPr>
              <w:t>She is registered on the UK Public Health Register and is a Fellow o</w:t>
            </w:r>
            <w:r>
              <w:rPr>
                <w:rFonts w:cs="Helvetica-Bold"/>
                <w:bCs/>
              </w:rPr>
              <w:t>f the Faculty of Public Health.</w:t>
            </w:r>
          </w:p>
        </w:tc>
      </w:tr>
      <w:tr w:rsidR="009E7B0D" w:rsidRPr="00DA5EEF" w:rsidTr="00F84F75">
        <w:tc>
          <w:tcPr>
            <w:tcW w:w="695" w:type="dxa"/>
            <w:tcBorders>
              <w:top w:val="single" w:sz="4" w:space="0" w:color="auto"/>
              <w:bottom w:val="single" w:sz="4" w:space="0" w:color="auto"/>
            </w:tcBorders>
          </w:tcPr>
          <w:p w:rsidR="009E7B0D" w:rsidRPr="00DA5EEF" w:rsidRDefault="009E7B0D" w:rsidP="00F84F75">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tcPr>
          <w:p w:rsidR="009E7B0D" w:rsidRPr="00DA5EEF" w:rsidRDefault="009E7B0D" w:rsidP="00F84F75">
            <w:pPr>
              <w:autoSpaceDE w:val="0"/>
              <w:autoSpaceDN w:val="0"/>
              <w:adjustRightInd w:val="0"/>
              <w:rPr>
                <w:rFonts w:cs="Helvetica-Bold"/>
                <w:b/>
                <w:bCs/>
              </w:rPr>
            </w:pPr>
            <w:r w:rsidRPr="00DA5EEF">
              <w:rPr>
                <w:rFonts w:cs="Helvetica-Bold"/>
                <w:b/>
                <w:bCs/>
              </w:rPr>
              <w:t xml:space="preserve">Bruce Laurence, DPH Bath and North East Somerset </w:t>
            </w:r>
          </w:p>
          <w:p w:rsidR="009E7B0D" w:rsidRPr="00DA5EEF" w:rsidRDefault="009E7B0D" w:rsidP="00F84F75">
            <w:pPr>
              <w:autoSpaceDE w:val="0"/>
              <w:autoSpaceDN w:val="0"/>
              <w:adjustRightInd w:val="0"/>
              <w:rPr>
                <w:rFonts w:cs="Helvetica-Bold"/>
                <w:b/>
                <w:bCs/>
              </w:rPr>
            </w:pPr>
          </w:p>
        </w:tc>
      </w:tr>
      <w:tr w:rsidR="009E7B0D" w:rsidRPr="00DA5EEF" w:rsidTr="00F84F75">
        <w:tc>
          <w:tcPr>
            <w:tcW w:w="695" w:type="dxa"/>
            <w:tcBorders>
              <w:top w:val="single" w:sz="4" w:space="0" w:color="auto"/>
              <w:bottom w:val="single" w:sz="4" w:space="0" w:color="auto"/>
            </w:tcBorders>
          </w:tcPr>
          <w:p w:rsidR="009E7B0D" w:rsidRPr="00DA5EEF" w:rsidRDefault="009E7B0D" w:rsidP="00F84F75">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tcPr>
          <w:p w:rsidR="009E7B0D" w:rsidRPr="00DA5EEF" w:rsidRDefault="009E7B0D" w:rsidP="00F84F75">
            <w:pPr>
              <w:autoSpaceDE w:val="0"/>
              <w:autoSpaceDN w:val="0"/>
              <w:adjustRightInd w:val="0"/>
              <w:rPr>
                <w:rFonts w:cs="Helvetica-Bold"/>
                <w:b/>
                <w:bCs/>
              </w:rPr>
            </w:pPr>
            <w:r w:rsidRPr="00DA5EEF">
              <w:rPr>
                <w:rFonts w:cs="Helvetica-Bold"/>
                <w:b/>
                <w:bCs/>
              </w:rPr>
              <w:t>Virginia Pearson, DPH Devon</w:t>
            </w:r>
          </w:p>
          <w:p w:rsidR="009E7B0D" w:rsidRPr="00DA5EEF" w:rsidRDefault="009E7B0D" w:rsidP="00F84F75">
            <w:pPr>
              <w:autoSpaceDE w:val="0"/>
              <w:autoSpaceDN w:val="0"/>
              <w:adjustRightInd w:val="0"/>
              <w:rPr>
                <w:rFonts w:cs="Helvetica-Bold"/>
                <w:b/>
                <w:bCs/>
              </w:rPr>
            </w:pPr>
          </w:p>
        </w:tc>
      </w:tr>
      <w:tr w:rsidR="00FD2D74" w:rsidRPr="00DA5EEF" w:rsidTr="00FD2D74">
        <w:tc>
          <w:tcPr>
            <w:tcW w:w="695" w:type="dxa"/>
            <w:tcBorders>
              <w:top w:val="single" w:sz="4" w:space="0" w:color="auto"/>
              <w:bottom w:val="single" w:sz="4" w:space="0" w:color="auto"/>
            </w:tcBorders>
            <w:shd w:val="clear" w:color="auto" w:fill="C6D9F1" w:themeFill="text2" w:themeFillTint="33"/>
          </w:tcPr>
          <w:p w:rsidR="00FD2D74" w:rsidRPr="00DA5EEF" w:rsidRDefault="00FD2D74" w:rsidP="000648BE">
            <w:pPr>
              <w:autoSpaceDE w:val="0"/>
              <w:autoSpaceDN w:val="0"/>
              <w:adjustRightInd w:val="0"/>
              <w:rPr>
                <w:rFonts w:cs="Helvetica-Bold"/>
                <w:b/>
                <w:bCs/>
                <w:sz w:val="23"/>
                <w:szCs w:val="23"/>
              </w:rPr>
            </w:pPr>
            <w:r w:rsidRPr="00DA5EEF">
              <w:rPr>
                <w:rFonts w:cs="Helvetica-Bold"/>
                <w:b/>
                <w:bCs/>
                <w:sz w:val="23"/>
                <w:szCs w:val="23"/>
              </w:rPr>
              <w:t>1500</w:t>
            </w:r>
          </w:p>
        </w:tc>
        <w:tc>
          <w:tcPr>
            <w:tcW w:w="8661" w:type="dxa"/>
            <w:tcBorders>
              <w:top w:val="single" w:sz="4" w:space="0" w:color="auto"/>
              <w:bottom w:val="single" w:sz="4" w:space="0" w:color="auto"/>
            </w:tcBorders>
            <w:shd w:val="clear" w:color="auto" w:fill="C6D9F1" w:themeFill="text2" w:themeFillTint="33"/>
          </w:tcPr>
          <w:p w:rsidR="00FD2D74" w:rsidRPr="00DA5EEF" w:rsidRDefault="00DA5EEF" w:rsidP="00FD2D74">
            <w:pPr>
              <w:autoSpaceDE w:val="0"/>
              <w:autoSpaceDN w:val="0"/>
              <w:adjustRightInd w:val="0"/>
              <w:rPr>
                <w:rFonts w:cs="Helvetica-Bold"/>
                <w:b/>
                <w:bCs/>
              </w:rPr>
            </w:pPr>
            <w:r>
              <w:rPr>
                <w:rFonts w:cs="Helvetica-Bold"/>
                <w:b/>
                <w:bCs/>
              </w:rPr>
              <w:t xml:space="preserve">Afternoon plenary </w:t>
            </w:r>
          </w:p>
        </w:tc>
      </w:tr>
      <w:tr w:rsidR="009E7B0D" w:rsidRPr="00DA5EEF" w:rsidTr="009E7B0D">
        <w:trPr>
          <w:trHeight w:val="1299"/>
        </w:trPr>
        <w:tc>
          <w:tcPr>
            <w:tcW w:w="695" w:type="dxa"/>
            <w:tcBorders>
              <w:top w:val="single" w:sz="4" w:space="0" w:color="auto"/>
              <w:bottom w:val="single" w:sz="4" w:space="0" w:color="auto"/>
            </w:tcBorders>
          </w:tcPr>
          <w:p w:rsidR="009E7B0D" w:rsidRPr="00DA5EEF" w:rsidRDefault="009E7B0D"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9E7B0D" w:rsidRPr="00D8670B" w:rsidRDefault="009E7B0D" w:rsidP="009E7B0D">
            <w:pPr>
              <w:autoSpaceDE w:val="0"/>
              <w:autoSpaceDN w:val="0"/>
              <w:adjustRightInd w:val="0"/>
              <w:rPr>
                <w:rFonts w:cs="Helvetica-Bold"/>
                <w:b/>
                <w:bCs/>
              </w:rPr>
            </w:pPr>
            <w:r w:rsidRPr="00DA5EEF">
              <w:rPr>
                <w:rFonts w:cs="Helvetica-Bold"/>
                <w:b/>
                <w:bCs/>
              </w:rPr>
              <w:t xml:space="preserve">Jenny Harries, Public Health England </w:t>
            </w:r>
          </w:p>
          <w:p w:rsidR="009E7B0D" w:rsidRPr="009E7B0D" w:rsidRDefault="009E7B0D" w:rsidP="009E7B0D">
            <w:pPr>
              <w:autoSpaceDE w:val="0"/>
              <w:autoSpaceDN w:val="0"/>
              <w:adjustRightInd w:val="0"/>
              <w:rPr>
                <w:rFonts w:cs="Helvetica-Bold"/>
                <w:bCs/>
              </w:rPr>
            </w:pPr>
            <w:r w:rsidRPr="00D8670B">
              <w:rPr>
                <w:rFonts w:cs="Helvetica-Bold"/>
                <w:bCs/>
              </w:rPr>
              <w:t>After graduating from Birmingham University in pharmacology and medicine, Jenny worked initially in hospital medicine in the UK and New Zealand, with particular experienc</w:t>
            </w:r>
            <w:r>
              <w:rPr>
                <w:rFonts w:cs="Helvetica-Bold"/>
                <w:bCs/>
              </w:rPr>
              <w:t xml:space="preserve">e in medicine for the elderly. </w:t>
            </w:r>
          </w:p>
        </w:tc>
      </w:tr>
      <w:tr w:rsidR="00FD2D74" w:rsidRPr="00DA5EEF" w:rsidTr="009E7B0D">
        <w:trPr>
          <w:trHeight w:val="4243"/>
        </w:trPr>
        <w:tc>
          <w:tcPr>
            <w:tcW w:w="695" w:type="dxa"/>
            <w:tcBorders>
              <w:top w:val="single" w:sz="4" w:space="0" w:color="auto"/>
              <w:bottom w:val="single" w:sz="4" w:space="0" w:color="auto"/>
            </w:tcBorders>
          </w:tcPr>
          <w:p w:rsidR="00FD2D74" w:rsidRPr="00DA5EEF" w:rsidRDefault="00FD2D74"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D8670B" w:rsidRPr="00D8670B" w:rsidRDefault="00D8670B" w:rsidP="009E7B0D">
            <w:pPr>
              <w:autoSpaceDE w:val="0"/>
              <w:autoSpaceDN w:val="0"/>
              <w:adjustRightInd w:val="0"/>
              <w:rPr>
                <w:rFonts w:cs="Helvetica-Bold"/>
                <w:bCs/>
              </w:rPr>
            </w:pPr>
            <w:r w:rsidRPr="00D8670B">
              <w:rPr>
                <w:rFonts w:cs="Helvetica-Bold"/>
                <w:bCs/>
              </w:rPr>
              <w:t xml:space="preserve">After working abroad, Jenny trained and worked in public health in Wales from 1996 to 2007, including positions as the Local Director of Public Health for Monmouthshire Local Health Board and the Public Health Consultant Lead for the South East Wales Regional Commissioning Unit. Jenny then worked as the joint Director of Public Health for a Unitary Authority in Swindon before her appointment to Norfolk in 2010. </w:t>
            </w:r>
          </w:p>
          <w:p w:rsidR="00D8670B" w:rsidRPr="00D8670B" w:rsidRDefault="00D8670B" w:rsidP="009E7B0D">
            <w:pPr>
              <w:autoSpaceDE w:val="0"/>
              <w:autoSpaceDN w:val="0"/>
              <w:adjustRightInd w:val="0"/>
              <w:rPr>
                <w:rFonts w:cs="Helvetica-Bold"/>
                <w:bCs/>
              </w:rPr>
            </w:pPr>
          </w:p>
          <w:p w:rsidR="00D8670B" w:rsidRDefault="00D8670B" w:rsidP="009E7B0D">
            <w:pPr>
              <w:autoSpaceDE w:val="0"/>
              <w:autoSpaceDN w:val="0"/>
              <w:adjustRightInd w:val="0"/>
              <w:rPr>
                <w:rFonts w:cs="Helvetica-Bold"/>
                <w:bCs/>
              </w:rPr>
            </w:pPr>
            <w:r w:rsidRPr="00D8670B">
              <w:rPr>
                <w:rFonts w:cs="Helvetica-Bold"/>
                <w:bCs/>
              </w:rPr>
              <w:t>Jenny was a member of the Joint Committee on Vaccination and Immunisation from 2007 to her current appointment and more recently of the Expert Advisory Group on the NHS Constitution. She has also provided health policy evaluation and advisory support for international projects in Pakistan and Albania.</w:t>
            </w:r>
          </w:p>
          <w:p w:rsidR="00D8670B" w:rsidRPr="00D8670B" w:rsidRDefault="00D8670B" w:rsidP="009E7B0D">
            <w:pPr>
              <w:autoSpaceDE w:val="0"/>
              <w:autoSpaceDN w:val="0"/>
              <w:adjustRightInd w:val="0"/>
              <w:rPr>
                <w:rFonts w:cs="Helvetica-Bold"/>
                <w:bCs/>
              </w:rPr>
            </w:pPr>
          </w:p>
          <w:p w:rsidR="00FD2D74" w:rsidRPr="00DA5EEF" w:rsidRDefault="00D8670B" w:rsidP="009E7B0D">
            <w:pPr>
              <w:autoSpaceDE w:val="0"/>
              <w:autoSpaceDN w:val="0"/>
              <w:adjustRightInd w:val="0"/>
              <w:rPr>
                <w:rFonts w:cs="Helvetica-Bold"/>
                <w:bCs/>
              </w:rPr>
            </w:pPr>
            <w:r>
              <w:rPr>
                <w:rFonts w:cs="Helvetica-Bold"/>
                <w:bCs/>
              </w:rPr>
              <w:t>Jenny Harries is currently the</w:t>
            </w:r>
            <w:r w:rsidRPr="00D8670B">
              <w:rPr>
                <w:rFonts w:cs="Helvetica-Bold"/>
                <w:bCs/>
              </w:rPr>
              <w:t xml:space="preserve"> PHE Regional Director of</w:t>
            </w:r>
            <w:r>
              <w:rPr>
                <w:rFonts w:cs="Helvetica-Bold"/>
                <w:bCs/>
              </w:rPr>
              <w:t xml:space="preserve"> Public Health South of England. She</w:t>
            </w:r>
            <w:r w:rsidRPr="00D8670B">
              <w:rPr>
                <w:rFonts w:cs="Helvetica-Bold"/>
                <w:bCs/>
              </w:rPr>
              <w:t xml:space="preserve"> has a number of lead areas in PHE where she is the operations national lead director within both the Health Protection and Heath and Well Being for a number of topics including immunisation, screening and tobacco control and smoking cessation</w:t>
            </w:r>
            <w:r>
              <w:rPr>
                <w:rFonts w:cs="Helvetica-Bold"/>
                <w:bCs/>
              </w:rPr>
              <w:t>.</w:t>
            </w:r>
          </w:p>
        </w:tc>
      </w:tr>
      <w:tr w:rsidR="00FD2D74" w:rsidRPr="00DA5EEF" w:rsidTr="009E7B0D">
        <w:trPr>
          <w:trHeight w:val="5791"/>
        </w:trPr>
        <w:tc>
          <w:tcPr>
            <w:tcW w:w="695" w:type="dxa"/>
            <w:tcBorders>
              <w:top w:val="single" w:sz="4" w:space="0" w:color="auto"/>
              <w:bottom w:val="single" w:sz="4" w:space="0" w:color="auto"/>
            </w:tcBorders>
          </w:tcPr>
          <w:p w:rsidR="00FD2D74" w:rsidRPr="00DA5EEF" w:rsidRDefault="00FD2D74"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FD2D74" w:rsidRPr="00DA5EEF" w:rsidRDefault="00FD2D74" w:rsidP="009E7B0D">
            <w:pPr>
              <w:autoSpaceDE w:val="0"/>
              <w:autoSpaceDN w:val="0"/>
              <w:adjustRightInd w:val="0"/>
              <w:rPr>
                <w:rFonts w:cs="Helvetica-Bold"/>
                <w:b/>
                <w:bCs/>
              </w:rPr>
            </w:pPr>
            <w:r w:rsidRPr="00DA5EEF">
              <w:rPr>
                <w:rFonts w:cs="Helvetica-Bold"/>
                <w:b/>
                <w:bCs/>
              </w:rPr>
              <w:t>Hazel Stuteley OBE</w:t>
            </w:r>
          </w:p>
          <w:p w:rsidR="00F5583B" w:rsidRDefault="00F5583B" w:rsidP="009E7B0D">
            <w:pPr>
              <w:autoSpaceDE w:val="0"/>
              <w:autoSpaceDN w:val="0"/>
              <w:adjustRightInd w:val="0"/>
              <w:rPr>
                <w:rFonts w:cs="Helvetica-Bold"/>
                <w:bCs/>
              </w:rPr>
            </w:pPr>
            <w:r w:rsidRPr="00F5583B">
              <w:rPr>
                <w:rFonts w:cs="Helvetica-Bold"/>
                <w:bCs/>
              </w:rPr>
              <w:t>Trained at Kings College Hospital London, Hazel was a practicing Health Visitor for 25 years, within disadvantaged communities, rural and urban. In 1995 she co-founded the multi -award winning Beacon Project reversing the decline of a deeply disadvantaged community in Falmouth.</w:t>
            </w:r>
          </w:p>
          <w:p w:rsidR="00F5583B" w:rsidRPr="00F5583B" w:rsidRDefault="00F5583B" w:rsidP="009E7B0D">
            <w:pPr>
              <w:autoSpaceDE w:val="0"/>
              <w:autoSpaceDN w:val="0"/>
              <w:adjustRightInd w:val="0"/>
              <w:rPr>
                <w:rFonts w:cs="Helvetica-Bold"/>
                <w:bCs/>
              </w:rPr>
            </w:pPr>
          </w:p>
          <w:p w:rsidR="00F5583B" w:rsidRPr="00F5583B" w:rsidRDefault="00F5583B" w:rsidP="009E7B0D">
            <w:pPr>
              <w:autoSpaceDE w:val="0"/>
              <w:autoSpaceDN w:val="0"/>
              <w:adjustRightInd w:val="0"/>
              <w:rPr>
                <w:rFonts w:cs="Helvetica-Bold"/>
                <w:bCs/>
              </w:rPr>
            </w:pPr>
            <w:r w:rsidRPr="00F5583B">
              <w:rPr>
                <w:rFonts w:cs="Helvetica-Bold"/>
                <w:bCs/>
              </w:rPr>
              <w:t xml:space="preserve">Following a year’s secondment with the Department of Health in 2001-2, she accepted a Senior Research Fellowship at the Peninsula Medical School and became a founder member of the Health Complexity Group (HCG), which uses insights from complexity science to understand and deliver transformative community change. </w:t>
            </w:r>
          </w:p>
          <w:p w:rsidR="00F5583B" w:rsidRDefault="00F5583B" w:rsidP="009E7B0D">
            <w:pPr>
              <w:autoSpaceDE w:val="0"/>
              <w:autoSpaceDN w:val="0"/>
              <w:adjustRightInd w:val="0"/>
              <w:rPr>
                <w:rFonts w:cs="Helvetica-Bold"/>
                <w:bCs/>
              </w:rPr>
            </w:pPr>
          </w:p>
          <w:p w:rsidR="00F5583B" w:rsidRPr="00F5583B" w:rsidRDefault="00F5583B" w:rsidP="009E7B0D">
            <w:pPr>
              <w:autoSpaceDE w:val="0"/>
              <w:autoSpaceDN w:val="0"/>
              <w:adjustRightInd w:val="0"/>
              <w:rPr>
                <w:rFonts w:cs="Helvetica-Bold"/>
                <w:bCs/>
              </w:rPr>
            </w:pPr>
            <w:r w:rsidRPr="00F5583B">
              <w:rPr>
                <w:rFonts w:cs="Helvetica-Bold"/>
                <w:bCs/>
              </w:rPr>
              <w:t>Hazel is currently National Programme Director of Connecting Communities (C2), at the University of Exeter Medical School, which focuses on community health creation. C2 was researched and developed with HCG in 2004, and has a track record of consistently delivering transformative outcomes to challenged communities in the South West and nationally.</w:t>
            </w:r>
          </w:p>
          <w:p w:rsidR="00F5583B" w:rsidRDefault="00F5583B" w:rsidP="009E7B0D">
            <w:pPr>
              <w:autoSpaceDE w:val="0"/>
              <w:autoSpaceDN w:val="0"/>
              <w:adjustRightInd w:val="0"/>
              <w:rPr>
                <w:rFonts w:cs="Helvetica-Bold"/>
                <w:bCs/>
              </w:rPr>
            </w:pPr>
            <w:r w:rsidRPr="00F5583B">
              <w:rPr>
                <w:rFonts w:cs="Helvetica-Bold"/>
                <w:bCs/>
              </w:rPr>
              <w:t xml:space="preserve"> </w:t>
            </w:r>
          </w:p>
          <w:p w:rsidR="00F5583B" w:rsidRPr="00F5583B" w:rsidRDefault="00F5583B" w:rsidP="009E7B0D">
            <w:pPr>
              <w:autoSpaceDE w:val="0"/>
              <w:autoSpaceDN w:val="0"/>
              <w:adjustRightInd w:val="0"/>
              <w:rPr>
                <w:rFonts w:cs="Helvetica-Bold"/>
                <w:bCs/>
              </w:rPr>
            </w:pPr>
            <w:r w:rsidRPr="00F5583B">
              <w:rPr>
                <w:rFonts w:cs="Helvetica-Bold"/>
                <w:bCs/>
              </w:rPr>
              <w:t>A recent Health Service Journal awards ceremony at Royal College of Physicians (June 11th 2013) listed Hazel within the top 100 most influential and innovative clinical leaders in healthcare in England.</w:t>
            </w:r>
          </w:p>
          <w:p w:rsidR="00F5583B" w:rsidRDefault="00F5583B" w:rsidP="009E7B0D">
            <w:pPr>
              <w:autoSpaceDE w:val="0"/>
              <w:autoSpaceDN w:val="0"/>
              <w:adjustRightInd w:val="0"/>
              <w:rPr>
                <w:rFonts w:cs="Helvetica-Bold"/>
                <w:bCs/>
              </w:rPr>
            </w:pPr>
          </w:p>
          <w:p w:rsidR="00FD2D74" w:rsidRPr="00DA5EEF" w:rsidRDefault="00F5583B" w:rsidP="009E7B0D">
            <w:pPr>
              <w:autoSpaceDE w:val="0"/>
              <w:autoSpaceDN w:val="0"/>
              <w:adjustRightInd w:val="0"/>
              <w:rPr>
                <w:rFonts w:cs="Helvetica-Bold"/>
                <w:bCs/>
              </w:rPr>
            </w:pPr>
            <w:r w:rsidRPr="00F5583B">
              <w:rPr>
                <w:rFonts w:cs="Helvetica-Bold"/>
                <w:bCs/>
              </w:rPr>
              <w:t>She is also an active Executive Board member of the NHS Alliance.</w:t>
            </w:r>
          </w:p>
        </w:tc>
      </w:tr>
      <w:tr w:rsidR="00FD2D74" w:rsidRPr="00DA5EEF" w:rsidTr="00FD2D74">
        <w:tc>
          <w:tcPr>
            <w:tcW w:w="695" w:type="dxa"/>
            <w:tcBorders>
              <w:top w:val="single" w:sz="4" w:space="0" w:color="auto"/>
              <w:bottom w:val="single" w:sz="4" w:space="0" w:color="auto"/>
            </w:tcBorders>
            <w:shd w:val="clear" w:color="auto" w:fill="C6D9F1" w:themeFill="text2" w:themeFillTint="33"/>
          </w:tcPr>
          <w:p w:rsidR="00FD2D74" w:rsidRPr="00DA5EEF" w:rsidRDefault="00FD2D74" w:rsidP="000648BE">
            <w:pPr>
              <w:autoSpaceDE w:val="0"/>
              <w:autoSpaceDN w:val="0"/>
              <w:adjustRightInd w:val="0"/>
              <w:rPr>
                <w:rFonts w:cs="Helvetica-Bold"/>
                <w:b/>
                <w:bCs/>
                <w:sz w:val="23"/>
                <w:szCs w:val="23"/>
              </w:rPr>
            </w:pPr>
            <w:r w:rsidRPr="00DA5EEF">
              <w:rPr>
                <w:rFonts w:cs="Helvetica-Bold"/>
                <w:b/>
                <w:bCs/>
                <w:sz w:val="23"/>
                <w:szCs w:val="23"/>
              </w:rPr>
              <w:t>1915</w:t>
            </w:r>
          </w:p>
        </w:tc>
        <w:tc>
          <w:tcPr>
            <w:tcW w:w="8661" w:type="dxa"/>
            <w:tcBorders>
              <w:top w:val="single" w:sz="4" w:space="0" w:color="auto"/>
              <w:bottom w:val="single" w:sz="4" w:space="0" w:color="auto"/>
            </w:tcBorders>
            <w:shd w:val="clear" w:color="auto" w:fill="C6D9F1" w:themeFill="text2" w:themeFillTint="33"/>
          </w:tcPr>
          <w:p w:rsidR="00FD2D74" w:rsidRPr="00DA5EEF" w:rsidRDefault="00FD2D74" w:rsidP="00D01834">
            <w:pPr>
              <w:autoSpaceDE w:val="0"/>
              <w:autoSpaceDN w:val="0"/>
              <w:adjustRightInd w:val="0"/>
              <w:rPr>
                <w:rFonts w:cs="Helvetica-Bold"/>
                <w:b/>
                <w:bCs/>
              </w:rPr>
            </w:pPr>
            <w:r w:rsidRPr="00DA5EEF">
              <w:rPr>
                <w:rFonts w:cs="Helvetica-Bold"/>
                <w:b/>
                <w:bCs/>
              </w:rPr>
              <w:t>Pre-dinner speaker</w:t>
            </w:r>
          </w:p>
        </w:tc>
      </w:tr>
      <w:tr w:rsidR="00FD2D74" w:rsidRPr="00DA5EEF" w:rsidTr="009E7B0D">
        <w:trPr>
          <w:trHeight w:val="2117"/>
        </w:trPr>
        <w:tc>
          <w:tcPr>
            <w:tcW w:w="695" w:type="dxa"/>
            <w:tcBorders>
              <w:top w:val="single" w:sz="4" w:space="0" w:color="auto"/>
              <w:bottom w:val="single" w:sz="4" w:space="0" w:color="auto"/>
            </w:tcBorders>
          </w:tcPr>
          <w:p w:rsidR="00FD2D74" w:rsidRPr="00DA5EEF" w:rsidRDefault="00FD2D74"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FD2D74" w:rsidRPr="00DA5EEF" w:rsidRDefault="00FD2D74" w:rsidP="009E7B0D">
            <w:pPr>
              <w:autoSpaceDE w:val="0"/>
              <w:autoSpaceDN w:val="0"/>
              <w:adjustRightInd w:val="0"/>
              <w:rPr>
                <w:rFonts w:cs="Helvetica-Bold"/>
                <w:b/>
                <w:bCs/>
              </w:rPr>
            </w:pPr>
            <w:r w:rsidRPr="00DA5EEF">
              <w:rPr>
                <w:rFonts w:cs="Helvetica-Bold"/>
                <w:b/>
                <w:bCs/>
              </w:rPr>
              <w:t xml:space="preserve">John Middleton, Vice President, Faculty of Public Health </w:t>
            </w:r>
          </w:p>
          <w:p w:rsidR="00F62F28" w:rsidRDefault="00F62F28" w:rsidP="009E7B0D">
            <w:pPr>
              <w:autoSpaceDE w:val="0"/>
              <w:autoSpaceDN w:val="0"/>
              <w:adjustRightInd w:val="0"/>
              <w:rPr>
                <w:rFonts w:cs="Helvetica-Bold"/>
                <w:bCs/>
                <w:color w:val="000000" w:themeColor="text1"/>
                <w:sz w:val="23"/>
                <w:szCs w:val="23"/>
              </w:rPr>
            </w:pPr>
            <w:r w:rsidRPr="00883A32">
              <w:rPr>
                <w:rFonts w:cs="Helvetica-Bold"/>
                <w:bCs/>
                <w:color w:val="000000" w:themeColor="text1"/>
                <w:sz w:val="23"/>
                <w:szCs w:val="23"/>
              </w:rPr>
              <w:t xml:space="preserve">John Middleton was elected to Vice President in 2010 and is now serving his second term. </w:t>
            </w:r>
            <w:r w:rsidRPr="00F62F28">
              <w:rPr>
                <w:rFonts w:cs="Helvetica-Bold"/>
                <w:bCs/>
                <w:color w:val="000000" w:themeColor="text1"/>
                <w:sz w:val="23"/>
                <w:szCs w:val="23"/>
              </w:rPr>
              <w:t>Elected by the membership f</w:t>
            </w:r>
            <w:r>
              <w:rPr>
                <w:rFonts w:cs="Helvetica-Bold"/>
                <w:bCs/>
                <w:color w:val="000000" w:themeColor="text1"/>
                <w:sz w:val="23"/>
                <w:szCs w:val="23"/>
              </w:rPr>
              <w:t>or a three- to five-year term, the Vice President</w:t>
            </w:r>
            <w:r>
              <w:rPr>
                <w:rFonts w:ascii="MS Gothic" w:eastAsia="MS Gothic" w:hAnsi="MS Gothic" w:cs="MS Gothic"/>
                <w:bCs/>
                <w:color w:val="000000" w:themeColor="text1"/>
                <w:sz w:val="23"/>
                <w:szCs w:val="23"/>
              </w:rPr>
              <w:t xml:space="preserve"> d</w:t>
            </w:r>
            <w:r w:rsidRPr="00F62F28">
              <w:rPr>
                <w:rFonts w:cs="Helvetica-Bold"/>
                <w:bCs/>
                <w:color w:val="000000" w:themeColor="text1"/>
                <w:sz w:val="23"/>
                <w:szCs w:val="23"/>
              </w:rPr>
              <w:t>eputises for the P</w:t>
            </w:r>
            <w:r>
              <w:rPr>
                <w:rFonts w:cs="Helvetica-Bold"/>
                <w:bCs/>
                <w:color w:val="000000" w:themeColor="text1"/>
                <w:sz w:val="23"/>
                <w:szCs w:val="23"/>
              </w:rPr>
              <w:t>resident in his or her absence.</w:t>
            </w:r>
            <w:r w:rsidRPr="00F62F28">
              <w:rPr>
                <w:rFonts w:cs="Helvetica-Bold"/>
                <w:bCs/>
                <w:color w:val="000000" w:themeColor="text1"/>
                <w:sz w:val="23"/>
                <w:szCs w:val="23"/>
              </w:rPr>
              <w:t xml:space="preserve"> </w:t>
            </w:r>
            <w:r>
              <w:rPr>
                <w:rFonts w:cs="Helvetica-Bold"/>
                <w:bCs/>
                <w:color w:val="000000" w:themeColor="text1"/>
                <w:sz w:val="23"/>
                <w:szCs w:val="23"/>
              </w:rPr>
              <w:t>John also c</w:t>
            </w:r>
            <w:r w:rsidRPr="00F62F28">
              <w:rPr>
                <w:rFonts w:cs="Helvetica-Bold"/>
                <w:bCs/>
                <w:color w:val="000000" w:themeColor="text1"/>
                <w:sz w:val="23"/>
                <w:szCs w:val="23"/>
              </w:rPr>
              <w:t>hairs the Health Policy &amp; Advocacy Committee.</w:t>
            </w:r>
          </w:p>
          <w:p w:rsidR="00F62F28" w:rsidRDefault="00F62F28" w:rsidP="009E7B0D">
            <w:pPr>
              <w:autoSpaceDE w:val="0"/>
              <w:autoSpaceDN w:val="0"/>
              <w:adjustRightInd w:val="0"/>
              <w:rPr>
                <w:rFonts w:cs="Helvetica-Bold"/>
                <w:bCs/>
                <w:color w:val="000000" w:themeColor="text1"/>
                <w:sz w:val="23"/>
                <w:szCs w:val="23"/>
              </w:rPr>
            </w:pPr>
          </w:p>
          <w:p w:rsidR="00F62F28" w:rsidRDefault="00F62F28" w:rsidP="009E7B0D">
            <w:pPr>
              <w:autoSpaceDE w:val="0"/>
              <w:autoSpaceDN w:val="0"/>
              <w:adjustRightInd w:val="0"/>
              <w:rPr>
                <w:rFonts w:cs="Helvetica-Bold"/>
                <w:bCs/>
                <w:color w:val="000000" w:themeColor="text1"/>
                <w:sz w:val="23"/>
                <w:szCs w:val="23"/>
              </w:rPr>
            </w:pPr>
            <w:r>
              <w:rPr>
                <w:rFonts w:cs="Helvetica-Bold"/>
                <w:bCs/>
                <w:color w:val="000000" w:themeColor="text1"/>
                <w:sz w:val="23"/>
                <w:szCs w:val="23"/>
              </w:rPr>
              <w:t>John</w:t>
            </w:r>
            <w:r w:rsidRPr="00883A32">
              <w:rPr>
                <w:rFonts w:cs="Helvetica-Bold"/>
                <w:bCs/>
                <w:color w:val="000000" w:themeColor="text1"/>
                <w:sz w:val="23"/>
                <w:szCs w:val="23"/>
              </w:rPr>
              <w:t xml:space="preserve"> was formerly Director for Public Health in Sandwell for over 27 years. His principal interests are environmental health and sustainable development, community safety, prevention of violence and human rights. He is a member of Medical Action for Global Survival and has written the Open University Public Health Reader chapter on terrorism and health (with Victor Sidel). He has worked extensively on getting research into practice in healthy-public policy, having been a founding signatory of the Campbell Collaboration and leader of the West Midlands ‘Crimegrip’ project. He is chair of the West Midlands Learning for Public Health (formerly Teaching Public Health Network</w:t>
            </w:r>
            <w:r>
              <w:rPr>
                <w:rFonts w:cs="Helvetica-Bold"/>
                <w:bCs/>
                <w:color w:val="000000" w:themeColor="text1"/>
                <w:sz w:val="23"/>
                <w:szCs w:val="23"/>
              </w:rPr>
              <w:t>) and sits on the Board of the Wolverhampton University Training</w:t>
            </w:r>
            <w:r w:rsidRPr="00883A32">
              <w:rPr>
                <w:rFonts w:cs="Helvetica-Bold"/>
                <w:bCs/>
                <w:color w:val="000000" w:themeColor="text1"/>
                <w:sz w:val="23"/>
                <w:szCs w:val="23"/>
              </w:rPr>
              <w:t xml:space="preserve"> </w:t>
            </w:r>
            <w:r w:rsidR="0038499C" w:rsidRPr="00883A32">
              <w:rPr>
                <w:rFonts w:cs="Helvetica-Bold"/>
                <w:bCs/>
                <w:color w:val="000000" w:themeColor="text1"/>
                <w:sz w:val="23"/>
                <w:szCs w:val="23"/>
              </w:rPr>
              <w:t>College (</w:t>
            </w:r>
            <w:proofErr w:type="spellStart"/>
            <w:r w:rsidRPr="00883A32">
              <w:rPr>
                <w:rFonts w:cs="Helvetica-Bold"/>
                <w:bCs/>
                <w:color w:val="000000" w:themeColor="text1"/>
                <w:sz w:val="23"/>
                <w:szCs w:val="23"/>
              </w:rPr>
              <w:t>UTC</w:t>
            </w:r>
            <w:proofErr w:type="spellEnd"/>
            <w:r w:rsidRPr="00883A32">
              <w:rPr>
                <w:rFonts w:cs="Helvetica-Bold"/>
                <w:bCs/>
                <w:color w:val="000000" w:themeColor="text1"/>
                <w:sz w:val="23"/>
                <w:szCs w:val="23"/>
              </w:rPr>
              <w:t xml:space="preserve">) ‘Health futures’ which is </w:t>
            </w:r>
            <w:r w:rsidR="0038499C" w:rsidRPr="00883A32">
              <w:rPr>
                <w:rFonts w:cs="Helvetica-Bold"/>
                <w:bCs/>
                <w:color w:val="000000" w:themeColor="text1"/>
                <w:sz w:val="23"/>
                <w:szCs w:val="23"/>
              </w:rPr>
              <w:lastRenderedPageBreak/>
              <w:t>being built</w:t>
            </w:r>
            <w:r w:rsidRPr="00883A32">
              <w:rPr>
                <w:rFonts w:cs="Helvetica-Bold"/>
                <w:bCs/>
                <w:color w:val="000000" w:themeColor="text1"/>
                <w:sz w:val="23"/>
                <w:szCs w:val="23"/>
              </w:rPr>
              <w:t xml:space="preserve"> </w:t>
            </w:r>
            <w:r w:rsidR="0038499C" w:rsidRPr="00883A32">
              <w:rPr>
                <w:rFonts w:cs="Helvetica-Bold"/>
                <w:bCs/>
                <w:color w:val="000000" w:themeColor="text1"/>
                <w:sz w:val="23"/>
                <w:szCs w:val="23"/>
              </w:rPr>
              <w:t>in West</w:t>
            </w:r>
            <w:r w:rsidRPr="00883A32">
              <w:rPr>
                <w:rFonts w:cs="Helvetica-Bold"/>
                <w:bCs/>
                <w:color w:val="000000" w:themeColor="text1"/>
                <w:sz w:val="23"/>
                <w:szCs w:val="23"/>
              </w:rPr>
              <w:t xml:space="preserve"> Bromwich. He is an Honorary Reader in Public Health at Birmingham University.</w:t>
            </w:r>
          </w:p>
          <w:p w:rsidR="00F62F28" w:rsidRPr="00883A32" w:rsidRDefault="00F62F28" w:rsidP="009E7B0D">
            <w:pPr>
              <w:autoSpaceDE w:val="0"/>
              <w:autoSpaceDN w:val="0"/>
              <w:adjustRightInd w:val="0"/>
              <w:rPr>
                <w:rFonts w:cs="Helvetica-Bold"/>
                <w:bCs/>
                <w:color w:val="000000" w:themeColor="text1"/>
                <w:sz w:val="23"/>
                <w:szCs w:val="23"/>
              </w:rPr>
            </w:pPr>
          </w:p>
          <w:p w:rsidR="00FD2D74" w:rsidRPr="00DA5EEF" w:rsidRDefault="00F62F28" w:rsidP="009E7B0D">
            <w:pPr>
              <w:autoSpaceDE w:val="0"/>
              <w:autoSpaceDN w:val="0"/>
              <w:adjustRightInd w:val="0"/>
              <w:rPr>
                <w:rFonts w:cs="Helvetica-Bold"/>
                <w:bCs/>
              </w:rPr>
            </w:pPr>
            <w:r w:rsidRPr="00883A32">
              <w:rPr>
                <w:rFonts w:cs="Helvetica-Bold"/>
                <w:bCs/>
                <w:color w:val="000000" w:themeColor="text1"/>
                <w:sz w:val="23"/>
                <w:szCs w:val="23"/>
              </w:rPr>
              <w:t xml:space="preserve">He lives in the West Midlands with </w:t>
            </w:r>
            <w:r>
              <w:rPr>
                <w:rFonts w:cs="Helvetica-Bold"/>
                <w:bCs/>
                <w:color w:val="000000" w:themeColor="text1"/>
                <w:sz w:val="23"/>
                <w:szCs w:val="23"/>
              </w:rPr>
              <w:t xml:space="preserve">his wife and has four grown up </w:t>
            </w:r>
            <w:r w:rsidRPr="00883A32">
              <w:rPr>
                <w:rFonts w:cs="Helvetica-Bold"/>
                <w:bCs/>
                <w:color w:val="000000" w:themeColor="text1"/>
                <w:sz w:val="23"/>
                <w:szCs w:val="23"/>
              </w:rPr>
              <w:t>children and three grandchildren. In another life he is a blues harmonica player with Dr Harp’s Medicine Band. Visit www.drharp.co.uk to sample their critically acclaimed album, Doctor Write Me a Prescription for the Blues.</w:t>
            </w:r>
          </w:p>
        </w:tc>
      </w:tr>
    </w:tbl>
    <w:p w:rsidR="00D01834" w:rsidRPr="00DA5EEF" w:rsidRDefault="00D01834"/>
    <w:tbl>
      <w:tblPr>
        <w:tblStyle w:val="TableGrid"/>
        <w:tblW w:w="9356" w:type="dxa"/>
        <w:tblInd w:w="-34" w:type="dxa"/>
        <w:tblLook w:val="04A0" w:firstRow="1" w:lastRow="0" w:firstColumn="1" w:lastColumn="0" w:noHBand="0" w:noVBand="1"/>
      </w:tblPr>
      <w:tblGrid>
        <w:gridCol w:w="683"/>
        <w:gridCol w:w="809"/>
        <w:gridCol w:w="7864"/>
      </w:tblGrid>
      <w:tr w:rsidR="00D01834" w:rsidRPr="00DA5EEF" w:rsidTr="00AF1411">
        <w:trPr>
          <w:cnfStyle w:val="100000000000" w:firstRow="1" w:lastRow="0" w:firstColumn="0" w:lastColumn="0" w:oddVBand="0" w:evenVBand="0" w:oddHBand="0" w:evenHBand="0" w:firstRowFirstColumn="0" w:firstRowLastColumn="0" w:lastRowFirstColumn="0" w:lastRowLastColumn="0"/>
          <w:trHeight w:val="479"/>
        </w:trPr>
        <w:tc>
          <w:tcPr>
            <w:tcW w:w="9356" w:type="dxa"/>
            <w:gridSpan w:val="3"/>
            <w:tcBorders>
              <w:top w:val="single" w:sz="4" w:space="0" w:color="auto"/>
              <w:bottom w:val="single" w:sz="4" w:space="0" w:color="auto"/>
            </w:tcBorders>
            <w:shd w:val="clear" w:color="auto" w:fill="95B3D7" w:themeFill="accent1" w:themeFillTint="99"/>
            <w:vAlign w:val="center"/>
          </w:tcPr>
          <w:p w:rsidR="00D01834" w:rsidRPr="00DA5EEF" w:rsidRDefault="00D01834" w:rsidP="00AF1411">
            <w:pPr>
              <w:autoSpaceDE w:val="0"/>
              <w:autoSpaceDN w:val="0"/>
              <w:adjustRightInd w:val="0"/>
              <w:rPr>
                <w:rFonts w:cs="Helvetica-Bold"/>
                <w:bCs/>
              </w:rPr>
            </w:pPr>
            <w:r w:rsidRPr="00DA5EEF">
              <w:rPr>
                <w:rFonts w:cs="Helvetica-Bold"/>
                <w:b/>
                <w:bCs/>
              </w:rPr>
              <w:t>Workshop leaders</w:t>
            </w:r>
          </w:p>
        </w:tc>
      </w:tr>
      <w:tr w:rsidR="00D01834" w:rsidRPr="00DA5EEF" w:rsidTr="009E7B0D">
        <w:trPr>
          <w:trHeight w:val="4513"/>
        </w:trPr>
        <w:tc>
          <w:tcPr>
            <w:tcW w:w="683" w:type="dxa"/>
            <w:tcBorders>
              <w:top w:val="single" w:sz="4" w:space="0" w:color="auto"/>
              <w:bottom w:val="single" w:sz="4" w:space="0" w:color="auto"/>
            </w:tcBorders>
          </w:tcPr>
          <w:p w:rsidR="00D01834" w:rsidRPr="00DA5EEF" w:rsidRDefault="00D01834" w:rsidP="000648BE">
            <w:pPr>
              <w:autoSpaceDE w:val="0"/>
              <w:autoSpaceDN w:val="0"/>
              <w:adjustRightInd w:val="0"/>
              <w:rPr>
                <w:rFonts w:cs="Helvetica-Bold"/>
                <w:b/>
                <w:bCs/>
                <w:sz w:val="23"/>
                <w:szCs w:val="23"/>
              </w:rPr>
            </w:pPr>
            <w:r w:rsidRPr="00DA5EEF">
              <w:rPr>
                <w:rFonts w:cs="Helvetica-Bold"/>
                <w:b/>
                <w:bCs/>
                <w:sz w:val="23"/>
                <w:szCs w:val="23"/>
              </w:rPr>
              <w:t>1100</w:t>
            </w:r>
          </w:p>
        </w:tc>
        <w:tc>
          <w:tcPr>
            <w:tcW w:w="598" w:type="dxa"/>
            <w:tcBorders>
              <w:top w:val="single" w:sz="4" w:space="0" w:color="auto"/>
              <w:bottom w:val="single" w:sz="4" w:space="0" w:color="auto"/>
            </w:tcBorders>
          </w:tcPr>
          <w:p w:rsidR="00D01834"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1a</w:t>
            </w:r>
          </w:p>
        </w:tc>
        <w:tc>
          <w:tcPr>
            <w:tcW w:w="8075" w:type="dxa"/>
            <w:tcBorders>
              <w:top w:val="single" w:sz="4" w:space="0" w:color="auto"/>
              <w:bottom w:val="single" w:sz="4" w:space="0" w:color="auto"/>
            </w:tcBorders>
            <w:vAlign w:val="center"/>
          </w:tcPr>
          <w:p w:rsidR="00AF1411"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Samuel Hayward, Health Improvement Specialist, North Somerset Council</w:t>
            </w:r>
          </w:p>
          <w:p w:rsidR="00AF1411" w:rsidRDefault="00E478A9" w:rsidP="009E7B0D">
            <w:pPr>
              <w:autoSpaceDE w:val="0"/>
              <w:autoSpaceDN w:val="0"/>
              <w:adjustRightInd w:val="0"/>
              <w:rPr>
                <w:rFonts w:cs="Helvetica-Bold"/>
                <w:bCs/>
                <w:color w:val="000000" w:themeColor="text1"/>
              </w:rPr>
            </w:pPr>
            <w:r w:rsidRPr="00E478A9">
              <w:rPr>
                <w:rFonts w:cs="Helvetica-Bold"/>
                <w:bCs/>
                <w:color w:val="000000" w:themeColor="text1"/>
              </w:rPr>
              <w:t>Sam was disappointed when he had to close his MySpace account only to have to open up a Facebook account instead. Since then, Sam has been trying to find excuses for being caught on Facebook while at work. Excuses include: Developing the use of social media for health promotion and events with NHS Bristol and Bristol City Council, conducting primary research with the RSA into social networks in deprived communities and involvement in developing a social media based teaching module for the Public health MSc course at the University of the West of England.</w:t>
            </w:r>
          </w:p>
          <w:p w:rsidR="00E478A9" w:rsidRPr="00E478A9" w:rsidRDefault="00E478A9" w:rsidP="009E7B0D">
            <w:pPr>
              <w:autoSpaceDE w:val="0"/>
              <w:autoSpaceDN w:val="0"/>
              <w:adjustRightInd w:val="0"/>
              <w:rPr>
                <w:rFonts w:cs="Helvetica-Bold"/>
                <w:bCs/>
                <w:color w:val="000000" w:themeColor="text1"/>
              </w:rPr>
            </w:pPr>
          </w:p>
          <w:p w:rsidR="00D01834"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Helen Yeo, Senior Public Health Analyst, North Somerset Council</w:t>
            </w:r>
          </w:p>
          <w:p w:rsidR="00AF1411" w:rsidRPr="00DA5EEF" w:rsidRDefault="00100A6A" w:rsidP="009E7B0D">
            <w:pPr>
              <w:autoSpaceDE w:val="0"/>
              <w:autoSpaceDN w:val="0"/>
              <w:adjustRightInd w:val="0"/>
              <w:rPr>
                <w:rFonts w:cs="Helvetica-Bold"/>
                <w:bCs/>
              </w:rPr>
            </w:pPr>
            <w:r>
              <w:rPr>
                <w:rFonts w:cs="Helvetica-Bold"/>
                <w:bCs/>
              </w:rPr>
              <w:t>Helen Yeo</w:t>
            </w:r>
            <w:r w:rsidRPr="00100A6A">
              <w:rPr>
                <w:rFonts w:cs="Helvetica-Bold"/>
                <w:bCs/>
              </w:rPr>
              <w:t xml:space="preserve"> is the Senior Public Health Anal</w:t>
            </w:r>
            <w:r>
              <w:rPr>
                <w:rFonts w:cs="Helvetica-Bold"/>
                <w:bCs/>
              </w:rPr>
              <w:t xml:space="preserve">yst at North Somerset Council.  Her current analysis and </w:t>
            </w:r>
            <w:r w:rsidRPr="00100A6A">
              <w:rPr>
                <w:rFonts w:cs="Helvetica-Bold"/>
                <w:bCs/>
              </w:rPr>
              <w:t>research projects include an evaluation of a Faceb</w:t>
            </w:r>
            <w:r>
              <w:rPr>
                <w:rFonts w:cs="Helvetica-Bold"/>
                <w:bCs/>
              </w:rPr>
              <w:t>ook Breastfeeding support group;</w:t>
            </w:r>
            <w:r w:rsidRPr="00100A6A">
              <w:rPr>
                <w:rFonts w:cs="Helvetica-Bold"/>
                <w:bCs/>
              </w:rPr>
              <w:t xml:space="preserve"> pharmaceutical needs assessment and an evaluation of a low level prevention focused service for</w:t>
            </w:r>
            <w:r>
              <w:rPr>
                <w:rFonts w:cs="Helvetica-Bold"/>
                <w:bCs/>
              </w:rPr>
              <w:t xml:space="preserve"> older people in the community.</w:t>
            </w:r>
            <w:r w:rsidRPr="00100A6A">
              <w:rPr>
                <w:rFonts w:cs="Helvetica-Bold"/>
                <w:bCs/>
              </w:rPr>
              <w:t xml:space="preserve"> She has an MSc in Policy Research from the University of Bristol and has previously worked as a Government Social Researcher.   </w:t>
            </w:r>
          </w:p>
        </w:tc>
      </w:tr>
      <w:tr w:rsidR="00AF1411" w:rsidRPr="00DA5EEF" w:rsidTr="009E7B0D">
        <w:trPr>
          <w:trHeight w:val="5088"/>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1b</w:t>
            </w:r>
          </w:p>
        </w:tc>
        <w:tc>
          <w:tcPr>
            <w:tcW w:w="8075" w:type="dxa"/>
            <w:tcBorders>
              <w:top w:val="single" w:sz="4" w:space="0" w:color="auto"/>
              <w:bottom w:val="single" w:sz="4" w:space="0" w:color="auto"/>
            </w:tcBorders>
            <w:vAlign w:val="center"/>
          </w:tcPr>
          <w:p w:rsidR="00AF1411"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Adrian Davis, Transport and Health Specialist, Bristol City Council</w:t>
            </w:r>
          </w:p>
          <w:p w:rsidR="006133C8" w:rsidRPr="006133C8" w:rsidRDefault="006133C8" w:rsidP="009E7B0D">
            <w:pPr>
              <w:autoSpaceDE w:val="0"/>
              <w:autoSpaceDN w:val="0"/>
              <w:adjustRightInd w:val="0"/>
              <w:rPr>
                <w:rFonts w:cs="Helvetica-Bold"/>
                <w:bCs/>
                <w:color w:val="000000" w:themeColor="text1"/>
              </w:rPr>
            </w:pPr>
            <w:r w:rsidRPr="006133C8">
              <w:rPr>
                <w:rFonts w:cs="Helvetica-Bold"/>
                <w:bCs/>
                <w:color w:val="000000" w:themeColor="text1"/>
              </w:rPr>
              <w:t>Adrian</w:t>
            </w:r>
            <w:r>
              <w:rPr>
                <w:rFonts w:cs="Helvetica-Bold"/>
                <w:bCs/>
                <w:color w:val="000000" w:themeColor="text1"/>
              </w:rPr>
              <w:t xml:space="preserve"> Davis’</w:t>
            </w:r>
            <w:r w:rsidRPr="006133C8">
              <w:rPr>
                <w:rFonts w:cs="Helvetica-Bold"/>
                <w:bCs/>
                <w:color w:val="000000" w:themeColor="text1"/>
              </w:rPr>
              <w:t xml:space="preserve"> work over the past 30 years has focused on the health impacts of road transport, the understanding of the importance of health by transport planners, and the application of science in selecting which policies and practices most support health enhancing travel behaviours. This work has included periods in academia in public health and transport research departments, and a commercial transport consultancy.  Adrian is the UK’s only health and transport specialist funded by a Public Health Directorate (since 2008) and placed in a Transport Department – that of Bristol City Council. </w:t>
            </w:r>
          </w:p>
          <w:p w:rsidR="006133C8" w:rsidRPr="006133C8" w:rsidRDefault="006133C8" w:rsidP="009E7B0D">
            <w:pPr>
              <w:autoSpaceDE w:val="0"/>
              <w:autoSpaceDN w:val="0"/>
              <w:adjustRightInd w:val="0"/>
              <w:rPr>
                <w:rFonts w:cs="Helvetica-Bold"/>
                <w:bCs/>
                <w:color w:val="000000" w:themeColor="text1"/>
              </w:rPr>
            </w:pPr>
          </w:p>
          <w:p w:rsidR="006133C8" w:rsidRPr="006133C8" w:rsidRDefault="006133C8" w:rsidP="009E7B0D">
            <w:pPr>
              <w:autoSpaceDE w:val="0"/>
              <w:autoSpaceDN w:val="0"/>
              <w:adjustRightInd w:val="0"/>
              <w:rPr>
                <w:rFonts w:cs="Helvetica-Bold"/>
                <w:bCs/>
                <w:color w:val="000000" w:themeColor="text1"/>
              </w:rPr>
            </w:pPr>
            <w:r w:rsidRPr="006133C8">
              <w:rPr>
                <w:rFonts w:cs="Helvetica-Bold"/>
                <w:bCs/>
                <w:color w:val="000000" w:themeColor="text1"/>
              </w:rPr>
              <w:t>In 2012/13 Adrian work for the Department for Transport’s Sustainable Transport Director for 6 months to provide public health support on the economic evidence base for active travel. He is an Assistant Editor of the Journal of Transport and Health, and a Visiting Professor at the Uni</w:t>
            </w:r>
            <w:r>
              <w:rPr>
                <w:rFonts w:cs="Helvetica-Bold"/>
                <w:bCs/>
                <w:color w:val="000000" w:themeColor="text1"/>
              </w:rPr>
              <w:t>versity of the West of England and is a fe</w:t>
            </w:r>
            <w:r w:rsidRPr="006133C8">
              <w:rPr>
                <w:rFonts w:cs="Helvetica-Bold"/>
                <w:bCs/>
                <w:color w:val="000000" w:themeColor="text1"/>
              </w:rPr>
              <w:t>llow through Distinction of the Fa</w:t>
            </w:r>
            <w:r>
              <w:rPr>
                <w:rFonts w:cs="Helvetica-Bold"/>
                <w:bCs/>
                <w:color w:val="000000" w:themeColor="text1"/>
              </w:rPr>
              <w:t>culty of Public Health (FFPH).</w:t>
            </w:r>
          </w:p>
          <w:p w:rsidR="006133C8" w:rsidRPr="006133C8" w:rsidRDefault="006133C8" w:rsidP="009E7B0D">
            <w:pPr>
              <w:autoSpaceDE w:val="0"/>
              <w:autoSpaceDN w:val="0"/>
              <w:adjustRightInd w:val="0"/>
              <w:rPr>
                <w:rFonts w:cs="Helvetica-Bold"/>
                <w:bCs/>
                <w:color w:val="000000" w:themeColor="text1"/>
              </w:rPr>
            </w:pPr>
          </w:p>
          <w:p w:rsidR="00AF1411"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 xml:space="preserve">Sarah Lees, Consultant in Public Health, Plymouth City Council </w:t>
            </w:r>
          </w:p>
          <w:p w:rsidR="009E7B0D" w:rsidRPr="009E7B0D" w:rsidRDefault="009E7B0D" w:rsidP="009E7B0D">
            <w:pPr>
              <w:autoSpaceDE w:val="0"/>
              <w:autoSpaceDN w:val="0"/>
              <w:adjustRightInd w:val="0"/>
              <w:rPr>
                <w:rFonts w:cs="Helvetica-Bold"/>
                <w:b/>
                <w:bCs/>
                <w:color w:val="000000" w:themeColor="text1"/>
                <w:sz w:val="14"/>
              </w:rPr>
            </w:pPr>
          </w:p>
          <w:p w:rsidR="00AF1411"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Rosemary Starr, Transport Team, Plymouth City Council</w:t>
            </w:r>
          </w:p>
        </w:tc>
      </w:tr>
      <w:tr w:rsidR="00AF1411" w:rsidRPr="00DA5EEF" w:rsidTr="009E7B0D">
        <w:trPr>
          <w:trHeight w:val="1121"/>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1c</w:t>
            </w:r>
          </w:p>
        </w:tc>
        <w:tc>
          <w:tcPr>
            <w:tcW w:w="8075" w:type="dxa"/>
            <w:tcBorders>
              <w:top w:val="single" w:sz="4" w:space="0" w:color="auto"/>
              <w:bottom w:val="single" w:sz="4" w:space="0" w:color="auto"/>
            </w:tcBorders>
            <w:vAlign w:val="center"/>
          </w:tcPr>
          <w:p w:rsidR="00AF1411"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Sarah Bird, Advanced Public Health Practitioner, Devon County Council</w:t>
            </w:r>
          </w:p>
          <w:p w:rsidR="009E7B0D" w:rsidRDefault="009E7B0D" w:rsidP="009E7B0D">
            <w:pPr>
              <w:autoSpaceDE w:val="0"/>
              <w:autoSpaceDN w:val="0"/>
              <w:adjustRightInd w:val="0"/>
              <w:rPr>
                <w:rFonts w:cs="Helvetica-Bold"/>
                <w:b/>
                <w:bCs/>
                <w:color w:val="000000" w:themeColor="text1"/>
                <w:sz w:val="16"/>
              </w:rPr>
            </w:pPr>
          </w:p>
          <w:p w:rsidR="00AF1411"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Sarah Aston, Sexual Health and Targeted Prevention Team Leader, The Eddystone Trust</w:t>
            </w:r>
          </w:p>
        </w:tc>
      </w:tr>
      <w:tr w:rsidR="00AF1411" w:rsidRPr="00DA5EEF" w:rsidTr="009E7B0D">
        <w:trPr>
          <w:trHeight w:val="3676"/>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1d</w:t>
            </w:r>
          </w:p>
        </w:tc>
        <w:tc>
          <w:tcPr>
            <w:tcW w:w="8075" w:type="dxa"/>
            <w:tcBorders>
              <w:top w:val="single" w:sz="4" w:space="0" w:color="auto"/>
              <w:bottom w:val="single" w:sz="4" w:space="0" w:color="auto"/>
            </w:tcBorders>
            <w:vAlign w:val="center"/>
          </w:tcPr>
          <w:p w:rsidR="00AF1411"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Clive Gray, Senior Health Promotion Specialist, Bristol Public Health</w:t>
            </w:r>
          </w:p>
          <w:p w:rsidR="009E7B0D" w:rsidRDefault="009E7B0D" w:rsidP="009E7B0D">
            <w:pPr>
              <w:autoSpaceDE w:val="0"/>
              <w:autoSpaceDN w:val="0"/>
              <w:adjustRightInd w:val="0"/>
              <w:rPr>
                <w:rFonts w:cs="Helvetica-Bold"/>
                <w:b/>
                <w:bCs/>
                <w:color w:val="000000" w:themeColor="text1"/>
                <w:sz w:val="16"/>
              </w:rPr>
            </w:pPr>
          </w:p>
          <w:p w:rsidR="00AF1411"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Rachel Campbell, Public Health Specialist, Health and Justice, Public Health England</w:t>
            </w:r>
          </w:p>
          <w:p w:rsidR="009E7B0D" w:rsidRDefault="009E7B0D" w:rsidP="009E7B0D">
            <w:pPr>
              <w:autoSpaceDE w:val="0"/>
              <w:autoSpaceDN w:val="0"/>
              <w:adjustRightInd w:val="0"/>
              <w:rPr>
                <w:rFonts w:cs="Helvetica-Bold"/>
                <w:b/>
                <w:bCs/>
                <w:color w:val="000000" w:themeColor="text1"/>
                <w:sz w:val="16"/>
              </w:rPr>
            </w:pPr>
          </w:p>
          <w:p w:rsidR="00AF1411"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Sarah Weld, Public Health Specialty Registrar</w:t>
            </w:r>
          </w:p>
          <w:p w:rsidR="00E478A9" w:rsidRPr="00E478A9" w:rsidRDefault="00E478A9" w:rsidP="009E7B0D">
            <w:pPr>
              <w:autoSpaceDE w:val="0"/>
              <w:autoSpaceDN w:val="0"/>
              <w:adjustRightInd w:val="0"/>
              <w:rPr>
                <w:rFonts w:cs="Helvetica-Bold"/>
                <w:bCs/>
                <w:color w:val="000000" w:themeColor="text1"/>
              </w:rPr>
            </w:pPr>
            <w:r w:rsidRPr="00E478A9">
              <w:rPr>
                <w:rFonts w:cs="Helvetica-Bold"/>
                <w:bCs/>
                <w:color w:val="000000" w:themeColor="text1"/>
              </w:rPr>
              <w:t>Sarah Weld is a Public Health Specialty Registrar currently based in Swindon Borough Council. She has a strong interest in Justice Health having led the development of Probation Health Trainer Services in the South Central area before joining the training programme. As a Specialty Registrar she worked closely with Wiltshire Council and Wiltshire Probation Service on a mental health needs assessment for Wiltshire Probation and has led local work in Swindon to take forward the recommendations made in this needs assessment.</w:t>
            </w:r>
          </w:p>
          <w:p w:rsidR="009E7B0D" w:rsidRDefault="009E7B0D" w:rsidP="009E7B0D">
            <w:pPr>
              <w:autoSpaceDE w:val="0"/>
              <w:autoSpaceDN w:val="0"/>
              <w:adjustRightInd w:val="0"/>
              <w:rPr>
                <w:rFonts w:cs="Helvetica-Bold"/>
                <w:b/>
                <w:bCs/>
                <w:color w:val="000000" w:themeColor="text1"/>
                <w:sz w:val="16"/>
              </w:rPr>
            </w:pPr>
          </w:p>
          <w:p w:rsidR="009E7B0D"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Zoe Clifford, Public Health Specialty Registrar</w:t>
            </w:r>
          </w:p>
        </w:tc>
      </w:tr>
      <w:tr w:rsidR="00AF1411" w:rsidRPr="00DA5EEF" w:rsidTr="009E7B0D">
        <w:trPr>
          <w:trHeight w:val="3529"/>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1e</w:t>
            </w:r>
          </w:p>
        </w:tc>
        <w:tc>
          <w:tcPr>
            <w:tcW w:w="8075" w:type="dxa"/>
            <w:tcBorders>
              <w:top w:val="single" w:sz="4" w:space="0" w:color="auto"/>
              <w:bottom w:val="single" w:sz="4" w:space="0" w:color="auto"/>
            </w:tcBorders>
            <w:vAlign w:val="center"/>
          </w:tcPr>
          <w:p w:rsidR="00AF1411"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Norah O’Brien, Sexual health facilitator, Public Health England</w:t>
            </w:r>
          </w:p>
          <w:p w:rsidR="009E7B0D" w:rsidRPr="009E7B0D" w:rsidRDefault="009E7B0D" w:rsidP="009E7B0D">
            <w:pPr>
              <w:autoSpaceDE w:val="0"/>
              <w:autoSpaceDN w:val="0"/>
              <w:adjustRightInd w:val="0"/>
              <w:rPr>
                <w:rFonts w:cs="Helvetica-Bold"/>
                <w:b/>
                <w:bCs/>
                <w:color w:val="000000" w:themeColor="text1"/>
                <w:sz w:val="16"/>
              </w:rPr>
            </w:pPr>
          </w:p>
          <w:p w:rsidR="00AF1411"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Elizabeth Tempest, Field Epi Service, Public Health England</w:t>
            </w:r>
          </w:p>
          <w:p w:rsidR="009E7B0D" w:rsidRPr="009E7B0D" w:rsidRDefault="009E7B0D" w:rsidP="009E7B0D">
            <w:pPr>
              <w:autoSpaceDE w:val="0"/>
              <w:autoSpaceDN w:val="0"/>
              <w:adjustRightInd w:val="0"/>
              <w:rPr>
                <w:rFonts w:cs="Helvetica-Bold"/>
                <w:b/>
                <w:bCs/>
                <w:color w:val="000000" w:themeColor="text1"/>
                <w:sz w:val="16"/>
              </w:rPr>
            </w:pPr>
          </w:p>
          <w:p w:rsidR="005944FC" w:rsidRPr="005944FC"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Margaret May, University of Bristol</w:t>
            </w:r>
          </w:p>
          <w:p w:rsidR="005944FC" w:rsidRDefault="005944FC" w:rsidP="009E7B0D">
            <w:pPr>
              <w:autoSpaceDE w:val="0"/>
              <w:autoSpaceDN w:val="0"/>
              <w:adjustRightInd w:val="0"/>
              <w:rPr>
                <w:rFonts w:cs="Helvetica-Bold"/>
                <w:bCs/>
                <w:color w:val="000000" w:themeColor="text1"/>
              </w:rPr>
            </w:pPr>
            <w:r w:rsidRPr="005944FC">
              <w:rPr>
                <w:rFonts w:cs="Helvetica-Bold"/>
                <w:bCs/>
                <w:color w:val="000000" w:themeColor="text1"/>
              </w:rPr>
              <w:t>Margaret May is a Reader in Medical Statistics with a PhD in prognostic modelling for patients treated with antiretrovi</w:t>
            </w:r>
            <w:r>
              <w:rPr>
                <w:rFonts w:cs="Helvetica-Bold"/>
                <w:bCs/>
                <w:color w:val="000000" w:themeColor="text1"/>
              </w:rPr>
              <w:t xml:space="preserve">ral therapy for HIV infection. </w:t>
            </w:r>
            <w:r w:rsidRPr="005944FC">
              <w:rPr>
                <w:rFonts w:cs="Helvetica-Bold"/>
                <w:bCs/>
                <w:color w:val="000000" w:themeColor="text1"/>
              </w:rPr>
              <w:t xml:space="preserve">She has worked at the School of Social and Community Medicine in Bristol University since 1999 on the clinical epidemiology of HIV and AIDS in the era of antiretroviral therapy. </w:t>
            </w:r>
          </w:p>
          <w:p w:rsidR="005944FC" w:rsidRPr="005944FC" w:rsidRDefault="005944FC" w:rsidP="009E7B0D">
            <w:pPr>
              <w:autoSpaceDE w:val="0"/>
              <w:autoSpaceDN w:val="0"/>
              <w:adjustRightInd w:val="0"/>
              <w:rPr>
                <w:rFonts w:cs="Helvetica-Bold"/>
                <w:bCs/>
                <w:color w:val="000000" w:themeColor="text1"/>
              </w:rPr>
            </w:pPr>
          </w:p>
          <w:p w:rsidR="005944FC" w:rsidRPr="00DA5EEF" w:rsidRDefault="005944FC" w:rsidP="009E7B0D">
            <w:pPr>
              <w:autoSpaceDE w:val="0"/>
              <w:autoSpaceDN w:val="0"/>
              <w:adjustRightInd w:val="0"/>
              <w:rPr>
                <w:rFonts w:cs="Helvetica-Bold"/>
                <w:b/>
                <w:bCs/>
                <w:color w:val="000000" w:themeColor="text1"/>
              </w:rPr>
            </w:pPr>
            <w:r w:rsidRPr="005944FC">
              <w:rPr>
                <w:rFonts w:cs="Helvetica-Bold"/>
                <w:bCs/>
                <w:color w:val="000000" w:themeColor="text1"/>
              </w:rPr>
              <w:t>In particular she is interested in treatment as prevention as a way of impacting the spread of HIV and is involved in projects to reduce the incidence of late diagnosis of HIV.</w:t>
            </w:r>
          </w:p>
        </w:tc>
      </w:tr>
      <w:tr w:rsidR="00AF1411" w:rsidRPr="00DA5EEF" w:rsidTr="009E7B0D">
        <w:trPr>
          <w:trHeight w:val="2828"/>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2a</w:t>
            </w:r>
          </w:p>
        </w:tc>
        <w:tc>
          <w:tcPr>
            <w:tcW w:w="8075" w:type="dxa"/>
            <w:tcBorders>
              <w:top w:val="single" w:sz="4" w:space="0" w:color="auto"/>
              <w:bottom w:val="single" w:sz="4" w:space="0" w:color="auto"/>
            </w:tcBorders>
            <w:vAlign w:val="center"/>
          </w:tcPr>
          <w:p w:rsidR="00AF1411"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Pete Kirby, Programme Development Manager, Coram Life Education</w:t>
            </w:r>
          </w:p>
          <w:p w:rsidR="00DF031F" w:rsidRPr="009E7B0D" w:rsidRDefault="00DF031F" w:rsidP="009E7B0D">
            <w:pPr>
              <w:autoSpaceDE w:val="0"/>
              <w:autoSpaceDN w:val="0"/>
              <w:adjustRightInd w:val="0"/>
              <w:rPr>
                <w:rFonts w:cs="Helvetica-Bold"/>
                <w:bCs/>
                <w:color w:val="000000" w:themeColor="text1"/>
              </w:rPr>
            </w:pPr>
            <w:r w:rsidRPr="00DF031F">
              <w:rPr>
                <w:rFonts w:cs="Helvetica-Bold"/>
                <w:bCs/>
                <w:color w:val="000000" w:themeColor="text1"/>
              </w:rPr>
              <w:t>Pete Kirby was a primary school teacher and deputy head for fourteen years before joining the charity Life Education Centres (now Coram Life Education) in 1999. As well as working in primary schools in Gloucestershire delivering health education programmes he is also the charity’s Programme Development Manager. He is currently working on a set of online resources to support the work of Coram Life Education. Pete also works with the Gloucestershire Health and Wellbeing Team as a Lead Teacher, supporting schools with their PSHE and wellbeing provision as well as providing traini</w:t>
            </w:r>
            <w:r>
              <w:rPr>
                <w:rFonts w:cs="Helvetica-Bold"/>
                <w:bCs/>
                <w:color w:val="000000" w:themeColor="text1"/>
              </w:rPr>
              <w:t xml:space="preserve">ng within the county on a wide </w:t>
            </w:r>
            <w:r w:rsidRPr="00DF031F">
              <w:rPr>
                <w:rFonts w:cs="Helvetica-Bold"/>
                <w:bCs/>
                <w:color w:val="000000" w:themeColor="text1"/>
              </w:rPr>
              <w:t>range of PSHE related themes including d</w:t>
            </w:r>
            <w:r w:rsidR="009E7B0D">
              <w:rPr>
                <w:rFonts w:cs="Helvetica-Bold"/>
                <w:bCs/>
                <w:color w:val="000000" w:themeColor="text1"/>
              </w:rPr>
              <w:t>rug education and social norms.</w:t>
            </w:r>
          </w:p>
        </w:tc>
      </w:tr>
      <w:tr w:rsidR="00AF1411" w:rsidRPr="00DA5EEF" w:rsidTr="009E7B0D">
        <w:trPr>
          <w:trHeight w:val="1125"/>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2b</w:t>
            </w:r>
          </w:p>
        </w:tc>
        <w:tc>
          <w:tcPr>
            <w:tcW w:w="8075" w:type="dxa"/>
            <w:tcBorders>
              <w:top w:val="single" w:sz="4" w:space="0" w:color="auto"/>
              <w:bottom w:val="single" w:sz="4" w:space="0" w:color="auto"/>
            </w:tcBorders>
            <w:vAlign w:val="center"/>
          </w:tcPr>
          <w:p w:rsidR="00AF1411" w:rsidRDefault="00AF1411" w:rsidP="009E7B0D">
            <w:pPr>
              <w:autoSpaceDE w:val="0"/>
              <w:autoSpaceDN w:val="0"/>
              <w:adjustRightInd w:val="0"/>
              <w:rPr>
                <w:rFonts w:cs="Arial"/>
                <w:b/>
              </w:rPr>
            </w:pPr>
            <w:r w:rsidRPr="00DA5EEF">
              <w:rPr>
                <w:rFonts w:cs="Helvetica-Bold"/>
                <w:b/>
                <w:bCs/>
                <w:color w:val="000000" w:themeColor="text1"/>
              </w:rPr>
              <w:t xml:space="preserve">Martin White, </w:t>
            </w:r>
            <w:r w:rsidRPr="00DA5EEF">
              <w:rPr>
                <w:rFonts w:cs="Arial"/>
                <w:b/>
              </w:rPr>
              <w:t xml:space="preserve">Advanced Public Health Practitioner, Devon County Council </w:t>
            </w:r>
          </w:p>
          <w:p w:rsidR="009E7B0D" w:rsidRPr="009E7B0D" w:rsidRDefault="009E7B0D" w:rsidP="009E7B0D">
            <w:pPr>
              <w:autoSpaceDE w:val="0"/>
              <w:autoSpaceDN w:val="0"/>
              <w:adjustRightInd w:val="0"/>
              <w:rPr>
                <w:rFonts w:cs="Arial"/>
                <w:b/>
                <w:sz w:val="16"/>
              </w:rPr>
            </w:pPr>
          </w:p>
          <w:p w:rsidR="00AF1411" w:rsidRPr="00DA5EEF" w:rsidRDefault="00AF1411" w:rsidP="009E7B0D">
            <w:pPr>
              <w:autoSpaceDE w:val="0"/>
              <w:autoSpaceDN w:val="0"/>
              <w:adjustRightInd w:val="0"/>
              <w:rPr>
                <w:rFonts w:cs="Helvetica-Bold"/>
                <w:b/>
                <w:bCs/>
                <w:color w:val="000000" w:themeColor="text1"/>
              </w:rPr>
            </w:pPr>
            <w:r w:rsidRPr="00DA5EEF">
              <w:rPr>
                <w:rFonts w:cs="Arial"/>
                <w:b/>
              </w:rPr>
              <w:t>Ruth Dale, Public Health Programme Manager (Social Marketing), Devon County Council</w:t>
            </w:r>
          </w:p>
        </w:tc>
      </w:tr>
      <w:tr w:rsidR="00AF1411" w:rsidRPr="00DA5EEF" w:rsidTr="009E7B0D">
        <w:trPr>
          <w:trHeight w:val="557"/>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2c</w:t>
            </w:r>
          </w:p>
        </w:tc>
        <w:tc>
          <w:tcPr>
            <w:tcW w:w="8075" w:type="dxa"/>
            <w:tcBorders>
              <w:top w:val="single" w:sz="4" w:space="0" w:color="auto"/>
              <w:bottom w:val="single" w:sz="4" w:space="0" w:color="auto"/>
            </w:tcBorders>
            <w:vAlign w:val="center"/>
          </w:tcPr>
          <w:p w:rsidR="00AF1411"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David Gunnell, Professor of Epidemiology, University of Bristol</w:t>
            </w:r>
          </w:p>
          <w:p w:rsidR="005F4BD3" w:rsidRPr="005F4BD3" w:rsidRDefault="005F4BD3" w:rsidP="009E7B0D">
            <w:pPr>
              <w:autoSpaceDE w:val="0"/>
              <w:autoSpaceDN w:val="0"/>
              <w:adjustRightInd w:val="0"/>
              <w:rPr>
                <w:rFonts w:cs="Helvetica-Bold"/>
                <w:bCs/>
                <w:color w:val="000000" w:themeColor="text1"/>
              </w:rPr>
            </w:pPr>
            <w:r w:rsidRPr="005F4BD3">
              <w:rPr>
                <w:rFonts w:cs="Helvetica-Bold"/>
                <w:bCs/>
                <w:color w:val="000000" w:themeColor="text1"/>
              </w:rPr>
              <w:t xml:space="preserve">David Gunnell is Professor of Epidemiology and a Public Health Physician at the University of Bristol’s School of Social and Community Medicine. He is a National Institute of Health Research (NIHR) Senior Investigator and a member of the National Suicide Prevention Advisory Group for England.  </w:t>
            </w:r>
          </w:p>
          <w:p w:rsidR="005F4BD3" w:rsidRPr="005F4BD3" w:rsidRDefault="005F4BD3" w:rsidP="009E7B0D">
            <w:pPr>
              <w:autoSpaceDE w:val="0"/>
              <w:autoSpaceDN w:val="0"/>
              <w:adjustRightInd w:val="0"/>
              <w:rPr>
                <w:rFonts w:cs="Helvetica-Bold"/>
                <w:bCs/>
                <w:color w:val="000000" w:themeColor="text1"/>
              </w:rPr>
            </w:pPr>
            <w:r w:rsidRPr="005F4BD3">
              <w:rPr>
                <w:rFonts w:cs="Helvetica-Bold"/>
                <w:bCs/>
                <w:color w:val="000000" w:themeColor="text1"/>
              </w:rPr>
              <w:t xml:space="preserve"> </w:t>
            </w:r>
          </w:p>
          <w:p w:rsidR="005F4BD3" w:rsidRPr="005F4BD3" w:rsidRDefault="005F4BD3" w:rsidP="009E7B0D">
            <w:pPr>
              <w:autoSpaceDE w:val="0"/>
              <w:autoSpaceDN w:val="0"/>
              <w:adjustRightInd w:val="0"/>
              <w:rPr>
                <w:rFonts w:cs="Helvetica-Bold"/>
                <w:bCs/>
                <w:color w:val="000000" w:themeColor="text1"/>
              </w:rPr>
            </w:pPr>
            <w:r w:rsidRPr="005F4BD3">
              <w:rPr>
                <w:rFonts w:cs="Helvetica-Bold"/>
                <w:bCs/>
                <w:color w:val="000000" w:themeColor="text1"/>
              </w:rPr>
              <w:t xml:space="preserve">His research is focused on two main areas: (1) national and international strategies for preventing suicide and improving mental health; (2) early life influences on adult health, particularly mental illness, and the biological mechanisms underlying these influences. He leads an NIHR (England) funded programme of research in support of the National Suicide Prevention Strategy for England together with colleagues from the Universities of Oxford and Manchester. </w:t>
            </w:r>
          </w:p>
          <w:p w:rsidR="005F4BD3" w:rsidRPr="009E7B0D" w:rsidRDefault="005F4BD3" w:rsidP="009E7B0D">
            <w:pPr>
              <w:autoSpaceDE w:val="0"/>
              <w:autoSpaceDN w:val="0"/>
              <w:adjustRightInd w:val="0"/>
              <w:rPr>
                <w:rFonts w:cs="Helvetica-Bold"/>
                <w:b/>
                <w:bCs/>
                <w:color w:val="000000" w:themeColor="text1"/>
                <w:sz w:val="16"/>
              </w:rPr>
            </w:pPr>
          </w:p>
          <w:p w:rsidR="00AF1411"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Maria Barnes, Research Associate, University of Bristol</w:t>
            </w:r>
          </w:p>
        </w:tc>
      </w:tr>
      <w:tr w:rsidR="00AF1411" w:rsidRPr="00DA5EEF" w:rsidTr="009E7B0D">
        <w:trPr>
          <w:trHeight w:val="9482"/>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2d</w:t>
            </w:r>
          </w:p>
        </w:tc>
        <w:tc>
          <w:tcPr>
            <w:tcW w:w="8075" w:type="dxa"/>
            <w:tcBorders>
              <w:top w:val="single" w:sz="4" w:space="0" w:color="auto"/>
              <w:bottom w:val="single" w:sz="4" w:space="0" w:color="auto"/>
            </w:tcBorders>
            <w:vAlign w:val="center"/>
          </w:tcPr>
          <w:p w:rsidR="00AF1411"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Tina Henry, Consultant in Public Health, Devon County Council</w:t>
            </w:r>
          </w:p>
          <w:p w:rsidR="00F031A6" w:rsidRDefault="00F031A6" w:rsidP="009E7B0D">
            <w:pPr>
              <w:autoSpaceDE w:val="0"/>
              <w:autoSpaceDN w:val="0"/>
              <w:adjustRightInd w:val="0"/>
              <w:rPr>
                <w:rFonts w:cs="Helvetica-Bold"/>
                <w:bCs/>
                <w:color w:val="000000" w:themeColor="text1"/>
              </w:rPr>
            </w:pPr>
            <w:r w:rsidRPr="00F031A6">
              <w:rPr>
                <w:rFonts w:cs="Helvetica-Bold"/>
                <w:bCs/>
                <w:color w:val="000000" w:themeColor="text1"/>
              </w:rPr>
              <w:t xml:space="preserve">Tina Henry has worked in the public sector all her career; training as an Environmental Health Officer and working in all disciplines ending the first phase of her local authority career as a Head of Service with a range of functions including health improvement. As early as 2001 she was involved in setting up and supporting walking programmes in the area. </w:t>
            </w:r>
          </w:p>
          <w:p w:rsidR="00F031A6" w:rsidRDefault="00F031A6" w:rsidP="009E7B0D">
            <w:pPr>
              <w:autoSpaceDE w:val="0"/>
              <w:autoSpaceDN w:val="0"/>
              <w:adjustRightInd w:val="0"/>
              <w:rPr>
                <w:rFonts w:cs="Helvetica-Bold"/>
                <w:bCs/>
                <w:color w:val="000000" w:themeColor="text1"/>
              </w:rPr>
            </w:pPr>
          </w:p>
          <w:p w:rsidR="00F031A6" w:rsidRDefault="00F031A6" w:rsidP="009E7B0D">
            <w:pPr>
              <w:autoSpaceDE w:val="0"/>
              <w:autoSpaceDN w:val="0"/>
              <w:adjustRightInd w:val="0"/>
              <w:rPr>
                <w:rFonts w:cs="Helvetica-Bold"/>
                <w:bCs/>
                <w:color w:val="000000" w:themeColor="text1"/>
              </w:rPr>
            </w:pPr>
            <w:r w:rsidRPr="00F031A6">
              <w:rPr>
                <w:rFonts w:cs="Helvetica-Bold"/>
                <w:bCs/>
                <w:color w:val="000000" w:themeColor="text1"/>
              </w:rPr>
              <w:t>She moved to public health in 2009 and has gained</w:t>
            </w:r>
            <w:r>
              <w:rPr>
                <w:rFonts w:cs="Helvetica-Bold"/>
                <w:bCs/>
                <w:color w:val="000000" w:themeColor="text1"/>
              </w:rPr>
              <w:t xml:space="preserve"> registration to the UKPHR and</w:t>
            </w:r>
            <w:r w:rsidRPr="00F031A6">
              <w:rPr>
                <w:rFonts w:cs="Helvetica-Bold"/>
                <w:bCs/>
                <w:color w:val="000000" w:themeColor="text1"/>
              </w:rPr>
              <w:t xml:space="preserve"> been appointed as a Consultant responsible for health improvement and health policy. Walking has followed her in her career as she has just commissioned a new walking for health support programme following Public Health’s return to the Local Authority.         </w:t>
            </w:r>
          </w:p>
          <w:p w:rsidR="00F031A6" w:rsidRPr="009E7B0D" w:rsidRDefault="00F031A6" w:rsidP="009E7B0D">
            <w:pPr>
              <w:autoSpaceDE w:val="0"/>
              <w:autoSpaceDN w:val="0"/>
              <w:adjustRightInd w:val="0"/>
              <w:rPr>
                <w:rFonts w:cs="Helvetica-Bold"/>
                <w:bCs/>
                <w:color w:val="000000" w:themeColor="text1"/>
                <w:sz w:val="16"/>
              </w:rPr>
            </w:pPr>
          </w:p>
          <w:p w:rsidR="00AF1411"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Carly Urbanski, Walking for Health Project Officer, South Gloucestershire Council</w:t>
            </w:r>
          </w:p>
          <w:p w:rsidR="00283E19" w:rsidRDefault="00283E19" w:rsidP="009E7B0D">
            <w:pPr>
              <w:autoSpaceDE w:val="0"/>
              <w:autoSpaceDN w:val="0"/>
              <w:adjustRightInd w:val="0"/>
              <w:rPr>
                <w:rFonts w:cs="Helvetica-Bold"/>
                <w:bCs/>
                <w:color w:val="000000" w:themeColor="text1"/>
              </w:rPr>
            </w:pPr>
            <w:r>
              <w:rPr>
                <w:rFonts w:cs="Helvetica-Bold"/>
                <w:bCs/>
                <w:color w:val="000000" w:themeColor="text1"/>
              </w:rPr>
              <w:t xml:space="preserve">Growing up Carly </w:t>
            </w:r>
            <w:r w:rsidRPr="00283E19">
              <w:rPr>
                <w:rFonts w:cs="Helvetica-Bold"/>
                <w:bCs/>
                <w:color w:val="000000" w:themeColor="text1"/>
              </w:rPr>
              <w:t>always participated in sports, and loved learning about how sports and exe</w:t>
            </w:r>
            <w:r>
              <w:rPr>
                <w:rFonts w:cs="Helvetica-Bold"/>
                <w:bCs/>
                <w:color w:val="000000" w:themeColor="text1"/>
              </w:rPr>
              <w:t>rcise could help people. When she graduated from high school she decided to continue her</w:t>
            </w:r>
            <w:r w:rsidRPr="00283E19">
              <w:rPr>
                <w:rFonts w:cs="Helvetica-Bold"/>
                <w:bCs/>
                <w:color w:val="000000" w:themeColor="text1"/>
              </w:rPr>
              <w:t xml:space="preserve"> education in New York and went to Cortland University to study</w:t>
            </w:r>
            <w:r>
              <w:rPr>
                <w:rFonts w:cs="Helvetica-Bold"/>
                <w:bCs/>
                <w:color w:val="000000" w:themeColor="text1"/>
              </w:rPr>
              <w:t xml:space="preserve"> exercise and health sciences. Whilst there, she</w:t>
            </w:r>
            <w:r w:rsidRPr="00283E19">
              <w:rPr>
                <w:rFonts w:cs="Helvetica-Bold"/>
                <w:bCs/>
                <w:color w:val="000000" w:themeColor="text1"/>
              </w:rPr>
              <w:t xml:space="preserve"> took on an internship a</w:t>
            </w:r>
            <w:r>
              <w:rPr>
                <w:rFonts w:cs="Helvetica-Bold"/>
                <w:bCs/>
                <w:color w:val="000000" w:themeColor="text1"/>
              </w:rPr>
              <w:t>t the American Cancer Society. She worked for a sub-committee</w:t>
            </w:r>
            <w:r w:rsidRPr="00283E19">
              <w:rPr>
                <w:rFonts w:cs="Helvetica-Bold"/>
                <w:bCs/>
                <w:color w:val="000000" w:themeColor="text1"/>
              </w:rPr>
              <w:t xml:space="preserve"> who aimed to prevent certain cancers by creating policies to help prevent o</w:t>
            </w:r>
            <w:r>
              <w:rPr>
                <w:rFonts w:cs="Helvetica-Bold"/>
                <w:bCs/>
                <w:color w:val="000000" w:themeColor="text1"/>
              </w:rPr>
              <w:t>besity in New York State. When Carly graduated in 2009 she</w:t>
            </w:r>
            <w:r w:rsidRPr="00283E19">
              <w:rPr>
                <w:rFonts w:cs="Helvetica-Bold"/>
                <w:bCs/>
                <w:color w:val="000000" w:themeColor="text1"/>
              </w:rPr>
              <w:t xml:space="preserve"> accepted a </w:t>
            </w:r>
            <w:r>
              <w:rPr>
                <w:rFonts w:cs="Helvetica-Bold"/>
                <w:bCs/>
                <w:color w:val="000000" w:themeColor="text1"/>
              </w:rPr>
              <w:t>full time position with the sub-</w:t>
            </w:r>
            <w:r w:rsidRPr="00283E19">
              <w:rPr>
                <w:rFonts w:cs="Helvetica-Bold"/>
                <w:bCs/>
                <w:color w:val="000000" w:themeColor="text1"/>
              </w:rPr>
              <w:t>committee</w:t>
            </w:r>
            <w:r>
              <w:rPr>
                <w:rFonts w:cs="Helvetica-Bold"/>
                <w:bCs/>
                <w:color w:val="000000" w:themeColor="text1"/>
              </w:rPr>
              <w:t xml:space="preserve"> she</w:t>
            </w:r>
            <w:r w:rsidRPr="00283E19">
              <w:rPr>
                <w:rFonts w:cs="Helvetica-Bold"/>
                <w:bCs/>
                <w:color w:val="000000" w:themeColor="text1"/>
              </w:rPr>
              <w:t xml:space="preserve"> was currently working for and was able to get more hands on experience in public health policy making.</w:t>
            </w:r>
          </w:p>
          <w:p w:rsidR="00283E19" w:rsidRPr="00283E19" w:rsidRDefault="00283E19" w:rsidP="009E7B0D">
            <w:pPr>
              <w:autoSpaceDE w:val="0"/>
              <w:autoSpaceDN w:val="0"/>
              <w:adjustRightInd w:val="0"/>
              <w:rPr>
                <w:rFonts w:cs="Helvetica-Bold"/>
                <w:bCs/>
                <w:color w:val="000000" w:themeColor="text1"/>
              </w:rPr>
            </w:pPr>
          </w:p>
          <w:p w:rsidR="00283E19" w:rsidRDefault="00283E19" w:rsidP="009E7B0D">
            <w:pPr>
              <w:autoSpaceDE w:val="0"/>
              <w:autoSpaceDN w:val="0"/>
              <w:adjustRightInd w:val="0"/>
              <w:rPr>
                <w:rFonts w:cs="Helvetica-Bold"/>
                <w:bCs/>
                <w:color w:val="000000" w:themeColor="text1"/>
              </w:rPr>
            </w:pPr>
            <w:r>
              <w:rPr>
                <w:rFonts w:cs="Helvetica-Bold"/>
                <w:bCs/>
                <w:color w:val="000000" w:themeColor="text1"/>
              </w:rPr>
              <w:t>In 2011 Carly c</w:t>
            </w:r>
            <w:r w:rsidRPr="00283E19">
              <w:rPr>
                <w:rFonts w:cs="Helvetica-Bold"/>
                <w:bCs/>
                <w:color w:val="000000" w:themeColor="text1"/>
              </w:rPr>
              <w:t>ompleted an MSc in Nutrition, Physical Activity &amp; Public Health at the Universit</w:t>
            </w:r>
            <w:r>
              <w:rPr>
                <w:rFonts w:cs="Helvetica-Bold"/>
                <w:bCs/>
                <w:color w:val="000000" w:themeColor="text1"/>
              </w:rPr>
              <w:t>y of Bristol. It was here that she</w:t>
            </w:r>
            <w:r w:rsidRPr="00283E19">
              <w:rPr>
                <w:rFonts w:cs="Helvetica-Bold"/>
                <w:bCs/>
                <w:color w:val="000000" w:themeColor="text1"/>
              </w:rPr>
              <w:t xml:space="preserve"> was given the opportunity to work on a randomised control trial called “Action 3:30” and help other children to have the opportunity to be active and learn to love physical activity.</w:t>
            </w:r>
          </w:p>
          <w:p w:rsidR="00283E19" w:rsidRPr="00283E19" w:rsidRDefault="00283E19" w:rsidP="009E7B0D">
            <w:pPr>
              <w:autoSpaceDE w:val="0"/>
              <w:autoSpaceDN w:val="0"/>
              <w:adjustRightInd w:val="0"/>
              <w:rPr>
                <w:rFonts w:cs="Helvetica-Bold"/>
                <w:bCs/>
                <w:color w:val="000000" w:themeColor="text1"/>
              </w:rPr>
            </w:pPr>
            <w:r w:rsidRPr="00283E19">
              <w:rPr>
                <w:rFonts w:cs="Helvetica-Bold"/>
                <w:bCs/>
                <w:color w:val="000000" w:themeColor="text1"/>
              </w:rPr>
              <w:t xml:space="preserve"> </w:t>
            </w:r>
          </w:p>
          <w:p w:rsidR="009E7B0D" w:rsidRDefault="00283E19" w:rsidP="009E7B0D">
            <w:pPr>
              <w:autoSpaceDE w:val="0"/>
              <w:autoSpaceDN w:val="0"/>
              <w:adjustRightInd w:val="0"/>
              <w:rPr>
                <w:rFonts w:cs="Helvetica-Bold"/>
                <w:b/>
                <w:bCs/>
                <w:color w:val="000000" w:themeColor="text1"/>
              </w:rPr>
            </w:pPr>
            <w:r>
              <w:rPr>
                <w:rFonts w:cs="Helvetica-Bold"/>
                <w:bCs/>
                <w:color w:val="000000" w:themeColor="text1"/>
              </w:rPr>
              <w:t>After her time at the University she accepted her</w:t>
            </w:r>
            <w:r w:rsidRPr="00283E19">
              <w:rPr>
                <w:rFonts w:cs="Helvetica-Bold"/>
                <w:bCs/>
                <w:color w:val="000000" w:themeColor="text1"/>
              </w:rPr>
              <w:t xml:space="preserve"> current position working on Walking for Health through</w:t>
            </w:r>
            <w:r w:rsidR="0009317C">
              <w:rPr>
                <w:rFonts w:cs="Helvetica-Bold"/>
                <w:bCs/>
                <w:color w:val="000000" w:themeColor="text1"/>
              </w:rPr>
              <w:t xml:space="preserve"> South Gloucestershire Council.</w:t>
            </w:r>
            <w:r w:rsidRPr="00283E19">
              <w:rPr>
                <w:rFonts w:cs="Helvetica-Bold"/>
                <w:bCs/>
                <w:color w:val="000000" w:themeColor="text1"/>
              </w:rPr>
              <w:t xml:space="preserve"> </w:t>
            </w:r>
            <w:r w:rsidR="0009317C">
              <w:rPr>
                <w:rFonts w:cs="Helvetica-Bold"/>
                <w:bCs/>
                <w:color w:val="000000" w:themeColor="text1"/>
              </w:rPr>
              <w:t xml:space="preserve">She has found this </w:t>
            </w:r>
            <w:r w:rsidRPr="00283E19">
              <w:rPr>
                <w:rFonts w:cs="Helvetica-Bold"/>
                <w:bCs/>
                <w:color w:val="000000" w:themeColor="text1"/>
              </w:rPr>
              <w:t>job very rewarding and every day love</w:t>
            </w:r>
            <w:r w:rsidR="0009317C">
              <w:rPr>
                <w:rFonts w:cs="Helvetica-Bold"/>
                <w:bCs/>
                <w:color w:val="000000" w:themeColor="text1"/>
              </w:rPr>
              <w:t>s that she is</w:t>
            </w:r>
            <w:r w:rsidRPr="00283E19">
              <w:rPr>
                <w:rFonts w:cs="Helvetica-Bold"/>
                <w:bCs/>
                <w:color w:val="000000" w:themeColor="text1"/>
              </w:rPr>
              <w:t xml:space="preserve"> encouraging people to be healthy by walking more in their local area</w:t>
            </w:r>
            <w:r w:rsidR="0009317C">
              <w:rPr>
                <w:rFonts w:cs="Helvetica-Bold"/>
                <w:bCs/>
                <w:color w:val="000000" w:themeColor="text1"/>
              </w:rPr>
              <w:t>.</w:t>
            </w:r>
            <w:r w:rsidR="009E7B0D" w:rsidRPr="00DA5EEF">
              <w:rPr>
                <w:rFonts w:cs="Helvetica-Bold"/>
                <w:b/>
                <w:bCs/>
                <w:color w:val="000000" w:themeColor="text1"/>
              </w:rPr>
              <w:t xml:space="preserve"> </w:t>
            </w:r>
          </w:p>
          <w:p w:rsidR="009E7B0D" w:rsidRPr="009E7B0D" w:rsidRDefault="009E7B0D" w:rsidP="009E7B0D">
            <w:pPr>
              <w:autoSpaceDE w:val="0"/>
              <w:autoSpaceDN w:val="0"/>
              <w:adjustRightInd w:val="0"/>
              <w:rPr>
                <w:rFonts w:cs="Helvetica-Bold"/>
                <w:b/>
                <w:bCs/>
                <w:color w:val="000000" w:themeColor="text1"/>
                <w:sz w:val="16"/>
              </w:rPr>
            </w:pPr>
          </w:p>
          <w:p w:rsidR="00283E19" w:rsidRPr="00DA5EEF" w:rsidRDefault="009E7B0D" w:rsidP="009E7B0D">
            <w:pPr>
              <w:autoSpaceDE w:val="0"/>
              <w:autoSpaceDN w:val="0"/>
              <w:adjustRightInd w:val="0"/>
              <w:rPr>
                <w:rFonts w:cs="Helvetica-Bold"/>
                <w:b/>
                <w:bCs/>
                <w:color w:val="000000" w:themeColor="text1"/>
              </w:rPr>
            </w:pPr>
            <w:r w:rsidRPr="00DA5EEF">
              <w:rPr>
                <w:rFonts w:cs="Helvetica-Bold"/>
                <w:b/>
                <w:bCs/>
                <w:color w:val="000000" w:themeColor="text1"/>
              </w:rPr>
              <w:t xml:space="preserve">Jackie Hayhoe, Walking for Health Programme Manager, Ramblers UK </w:t>
            </w:r>
          </w:p>
        </w:tc>
      </w:tr>
      <w:tr w:rsidR="00AF1411" w:rsidRPr="00DA5EEF" w:rsidTr="00872B21">
        <w:trPr>
          <w:trHeight w:val="1975"/>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2e</w:t>
            </w:r>
          </w:p>
        </w:tc>
        <w:tc>
          <w:tcPr>
            <w:tcW w:w="8075" w:type="dxa"/>
            <w:tcBorders>
              <w:top w:val="single" w:sz="4" w:space="0" w:color="auto"/>
              <w:bottom w:val="single" w:sz="4" w:space="0" w:color="auto"/>
            </w:tcBorders>
            <w:vAlign w:val="center"/>
          </w:tcPr>
          <w:p w:rsidR="00AF1411" w:rsidRDefault="00AF1411" w:rsidP="009E7B0D">
            <w:pPr>
              <w:autoSpaceDE w:val="0"/>
              <w:autoSpaceDN w:val="0"/>
              <w:adjustRightInd w:val="0"/>
              <w:rPr>
                <w:rFonts w:cs="Helvetica-Bold"/>
                <w:b/>
                <w:bCs/>
                <w:color w:val="000000" w:themeColor="text1"/>
                <w:sz w:val="23"/>
                <w:szCs w:val="23"/>
              </w:rPr>
            </w:pPr>
            <w:r w:rsidRPr="00DA5EEF">
              <w:rPr>
                <w:rFonts w:cs="Helvetica-Bold"/>
                <w:b/>
                <w:bCs/>
                <w:color w:val="000000" w:themeColor="text1"/>
                <w:sz w:val="23"/>
                <w:szCs w:val="23"/>
              </w:rPr>
              <w:t>Jessica Williams, Senior Health Promotion Specialist, Bristol City Council</w:t>
            </w:r>
          </w:p>
          <w:p w:rsidR="00E478A9" w:rsidRPr="00E478A9" w:rsidRDefault="00E478A9" w:rsidP="009E7B0D">
            <w:pPr>
              <w:autoSpaceDE w:val="0"/>
              <w:autoSpaceDN w:val="0"/>
              <w:adjustRightInd w:val="0"/>
              <w:rPr>
                <w:rFonts w:cs="Helvetica-Bold"/>
                <w:bCs/>
                <w:color w:val="000000" w:themeColor="text1"/>
                <w:sz w:val="23"/>
                <w:szCs w:val="23"/>
              </w:rPr>
            </w:pPr>
            <w:r>
              <w:rPr>
                <w:rFonts w:cs="Helvetica-Bold"/>
                <w:bCs/>
                <w:color w:val="000000" w:themeColor="text1"/>
                <w:sz w:val="23"/>
                <w:szCs w:val="23"/>
              </w:rPr>
              <w:t xml:space="preserve">Jessica Williams </w:t>
            </w:r>
            <w:r w:rsidRPr="00E478A9">
              <w:rPr>
                <w:rFonts w:cs="Helvetica-Bold"/>
                <w:bCs/>
                <w:color w:val="000000" w:themeColor="text1"/>
                <w:sz w:val="23"/>
                <w:szCs w:val="23"/>
              </w:rPr>
              <w:t>is a Senior Health Promotion Specialist. Her role involves working in early years at Bristol City Council and focuses to improve nutrition and increase physical activity in early year’s settings. Prior to this she worked with Sure Start Local Programmes supporting the delivery of health and before that as a Paediatric Dietitian. These roles have given her the opportunity to experience working together with many different agencies across education, social care and health to achieve better health outcomes for children and their families. She was part of the Advisory Panel that was responsible for the development of the ‘Eat Better, Start Better’ guidance on food and drink in early years settings.</w:t>
            </w:r>
          </w:p>
          <w:p w:rsidR="00E478A9" w:rsidRPr="009E7B0D" w:rsidRDefault="00E478A9" w:rsidP="009E7B0D">
            <w:pPr>
              <w:autoSpaceDE w:val="0"/>
              <w:autoSpaceDN w:val="0"/>
              <w:adjustRightInd w:val="0"/>
              <w:rPr>
                <w:rFonts w:cs="Helvetica-Bold"/>
                <w:bCs/>
                <w:color w:val="000000" w:themeColor="text1"/>
                <w:sz w:val="16"/>
                <w:szCs w:val="23"/>
              </w:rPr>
            </w:pPr>
          </w:p>
          <w:p w:rsidR="00AF1411" w:rsidRDefault="00AF1411" w:rsidP="009E7B0D">
            <w:pPr>
              <w:autoSpaceDE w:val="0"/>
              <w:autoSpaceDN w:val="0"/>
              <w:adjustRightInd w:val="0"/>
              <w:rPr>
                <w:rFonts w:cs="Helvetica-Bold"/>
                <w:b/>
                <w:bCs/>
                <w:color w:val="000000" w:themeColor="text1"/>
                <w:sz w:val="23"/>
                <w:szCs w:val="23"/>
              </w:rPr>
            </w:pPr>
            <w:r w:rsidRPr="00DA5EEF">
              <w:rPr>
                <w:rFonts w:cs="Helvetica-Bold"/>
                <w:b/>
                <w:bCs/>
                <w:color w:val="000000" w:themeColor="text1"/>
                <w:sz w:val="23"/>
                <w:szCs w:val="23"/>
              </w:rPr>
              <w:t xml:space="preserve">Nicki Symes, </w:t>
            </w:r>
            <w:r w:rsidRPr="00DA5EEF">
              <w:rPr>
                <w:b/>
                <w:color w:val="000000"/>
                <w:sz w:val="23"/>
                <w:szCs w:val="23"/>
              </w:rPr>
              <w:t xml:space="preserve">Breastfeeding Co-ordinator, </w:t>
            </w:r>
            <w:r w:rsidRPr="00DA5EEF">
              <w:rPr>
                <w:rFonts w:cs="Helvetica-Bold"/>
                <w:b/>
                <w:bCs/>
                <w:color w:val="000000" w:themeColor="text1"/>
                <w:sz w:val="23"/>
                <w:szCs w:val="23"/>
              </w:rPr>
              <w:t>Bristol City Council</w:t>
            </w:r>
          </w:p>
          <w:p w:rsidR="00872B21" w:rsidRPr="00872B21" w:rsidRDefault="00872B21" w:rsidP="009E7B0D">
            <w:pPr>
              <w:autoSpaceDE w:val="0"/>
              <w:autoSpaceDN w:val="0"/>
              <w:adjustRightInd w:val="0"/>
              <w:rPr>
                <w:rFonts w:cs="Helvetica-Bold"/>
                <w:bCs/>
                <w:color w:val="000000" w:themeColor="text1"/>
              </w:rPr>
            </w:pPr>
            <w:r w:rsidRPr="00872B21">
              <w:rPr>
                <w:rFonts w:cs="Helvetica-Bold"/>
                <w:bCs/>
                <w:color w:val="000000" w:themeColor="text1"/>
              </w:rPr>
              <w:t xml:space="preserve">Nicki believes that optimum nutrition is vital for all children. After working as a nurse and then a midwife for many years, Nicki became interested in breastfeeding as a public health issue when she was doing studying to be a Health Visitor after her own children were born. She has spent the past 9 years working in breastfeeding public </w:t>
            </w:r>
            <w:r w:rsidRPr="00872B21">
              <w:rPr>
                <w:rFonts w:cs="Helvetica-Bold"/>
                <w:bCs/>
                <w:color w:val="000000" w:themeColor="text1"/>
              </w:rPr>
              <w:lastRenderedPageBreak/>
              <w:t>health leading on projects in South Wales and Bristol to support mothers to breastfeed for as long as they wish. As well as providing training for early years and health visiting teams, Nicki works to raise the profile of breastfeeding. She commissions services to support mothers, works collaboratively to develop projects, is involved in research and service evaluations and leads on the UNICEF UK Baby Friendly Community award.  Currently, Nicki works with the Early Years team at Bristol City Council as a Breastfeeding Co-ordinator.</w:t>
            </w:r>
          </w:p>
        </w:tc>
      </w:tr>
      <w:tr w:rsidR="00AF1411" w:rsidRPr="00DA5EEF" w:rsidTr="009E7B0D">
        <w:trPr>
          <w:trHeight w:val="12039"/>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lastRenderedPageBreak/>
              <w:t>1615</w:t>
            </w: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Fringe</w:t>
            </w:r>
          </w:p>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a</w:t>
            </w:r>
          </w:p>
        </w:tc>
        <w:tc>
          <w:tcPr>
            <w:tcW w:w="8075" w:type="dxa"/>
            <w:tcBorders>
              <w:top w:val="single" w:sz="4" w:space="0" w:color="auto"/>
              <w:bottom w:val="single" w:sz="4" w:space="0" w:color="auto"/>
            </w:tcBorders>
            <w:vAlign w:val="center"/>
          </w:tcPr>
          <w:p w:rsidR="00AF1411" w:rsidRPr="00DA5EEF"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David Allen, CEO, Faculty of Public Health (to join the discussion via Skype)</w:t>
            </w:r>
          </w:p>
          <w:p w:rsidR="009E7B0D" w:rsidRPr="009E7B0D" w:rsidRDefault="009E7B0D" w:rsidP="009E7B0D">
            <w:pPr>
              <w:rPr>
                <w:rFonts w:cs="Helvetica-Bold"/>
                <w:b/>
                <w:bCs/>
                <w:color w:val="000000" w:themeColor="text1"/>
                <w:sz w:val="16"/>
              </w:rPr>
            </w:pPr>
          </w:p>
          <w:p w:rsidR="00AF1411" w:rsidRDefault="00AF1411" w:rsidP="009E7B0D">
            <w:pPr>
              <w:rPr>
                <w:b/>
                <w:color w:val="000000" w:themeColor="text1"/>
              </w:rPr>
            </w:pPr>
            <w:r w:rsidRPr="00DA5EEF">
              <w:rPr>
                <w:rFonts w:cs="Helvetica-Bold"/>
                <w:b/>
                <w:bCs/>
                <w:color w:val="000000" w:themeColor="text1"/>
              </w:rPr>
              <w:t xml:space="preserve">Sally Pearson, </w:t>
            </w:r>
            <w:r w:rsidRPr="00DA5EEF">
              <w:rPr>
                <w:b/>
                <w:color w:val="000000" w:themeColor="text1"/>
              </w:rPr>
              <w:t>Director of Clinical Strategy, Gloucestershire Hospitals NHS FT</w:t>
            </w:r>
          </w:p>
          <w:p w:rsidR="00484207" w:rsidRPr="00484207" w:rsidRDefault="00484207" w:rsidP="009E7B0D">
            <w:pPr>
              <w:rPr>
                <w:color w:val="000000" w:themeColor="text1"/>
              </w:rPr>
            </w:pPr>
            <w:r w:rsidRPr="00484207">
              <w:rPr>
                <w:color w:val="000000" w:themeColor="text1"/>
              </w:rPr>
              <w:t>Dr Sa</w:t>
            </w:r>
            <w:r>
              <w:rPr>
                <w:color w:val="000000" w:themeColor="text1"/>
              </w:rPr>
              <w:t xml:space="preserve">lly Pearson, MB ChB, MPH, FFPHM </w:t>
            </w:r>
            <w:r w:rsidRPr="00484207">
              <w:rPr>
                <w:color w:val="000000" w:themeColor="text1"/>
              </w:rPr>
              <w:t>graduated from Leeds Medical School in 1984 and gained membership of the Faculty of Public H</w:t>
            </w:r>
            <w:r>
              <w:rPr>
                <w:color w:val="000000" w:themeColor="text1"/>
              </w:rPr>
              <w:t xml:space="preserve">ealth Medicine in August 1991. </w:t>
            </w:r>
            <w:r w:rsidRPr="00484207">
              <w:rPr>
                <w:color w:val="000000" w:themeColor="text1"/>
              </w:rPr>
              <w:t>She was initially a consultant in Wakefield and in 1993 was appointed as Director of Public Health for Gl</w:t>
            </w:r>
            <w:r>
              <w:rPr>
                <w:color w:val="000000" w:themeColor="text1"/>
              </w:rPr>
              <w:t>oucestershire Health Authority.</w:t>
            </w:r>
            <w:r w:rsidRPr="00484207">
              <w:rPr>
                <w:color w:val="000000" w:themeColor="text1"/>
              </w:rPr>
              <w:t xml:space="preserve"> She became Director of Clinical Strategy in Gloucestershire Hospitals NHS Foundation Trust in April 2002.  In this post she has overall responsibility for strategic direction and planning, partnership with other organisations, research and innovation, performance management, marketing and programme management and the implementation of significant service change.</w:t>
            </w:r>
          </w:p>
          <w:p w:rsidR="00484207" w:rsidRPr="00484207" w:rsidRDefault="00484207" w:rsidP="009E7B0D">
            <w:pPr>
              <w:rPr>
                <w:color w:val="000000" w:themeColor="text1"/>
              </w:rPr>
            </w:pPr>
          </w:p>
          <w:p w:rsidR="00484207" w:rsidRPr="00484207" w:rsidRDefault="00484207" w:rsidP="009E7B0D">
            <w:pPr>
              <w:rPr>
                <w:color w:val="000000" w:themeColor="text1"/>
              </w:rPr>
            </w:pPr>
            <w:r w:rsidRPr="00484207">
              <w:rPr>
                <w:color w:val="000000" w:themeColor="text1"/>
              </w:rPr>
              <w:t xml:space="preserve">Sally also works for the National Clinical Assessment Services contributing to the training and development of advisers and </w:t>
            </w:r>
            <w:r>
              <w:rPr>
                <w:color w:val="000000" w:themeColor="text1"/>
              </w:rPr>
              <w:t xml:space="preserve">lay and professional assessors. </w:t>
            </w:r>
            <w:r w:rsidRPr="00484207">
              <w:rPr>
                <w:color w:val="000000" w:themeColor="text1"/>
              </w:rPr>
              <w:t>Sally is the Chair of the Strategy Directors' Network of the FTN</w:t>
            </w:r>
            <w:r>
              <w:rPr>
                <w:color w:val="000000" w:themeColor="text1"/>
              </w:rPr>
              <w:t>.</w:t>
            </w:r>
          </w:p>
          <w:p w:rsidR="00484207" w:rsidRPr="00484207" w:rsidRDefault="00484207" w:rsidP="009E7B0D">
            <w:pPr>
              <w:rPr>
                <w:color w:val="000000" w:themeColor="text1"/>
              </w:rPr>
            </w:pPr>
          </w:p>
          <w:p w:rsidR="00484207" w:rsidRPr="00484207" w:rsidRDefault="00484207" w:rsidP="009E7B0D">
            <w:pPr>
              <w:rPr>
                <w:color w:val="000000" w:themeColor="text1"/>
              </w:rPr>
            </w:pPr>
            <w:r w:rsidRPr="00484207">
              <w:rPr>
                <w:color w:val="000000" w:themeColor="text1"/>
              </w:rPr>
              <w:t>In the past she has represented the Faculty of Public Health as a Faculty Adviser for the South West and is currently a Local Board Member and a member of the Hea</w:t>
            </w:r>
            <w:r>
              <w:rPr>
                <w:color w:val="000000" w:themeColor="text1"/>
              </w:rPr>
              <w:t xml:space="preserve">lth Care Public Health Group.  </w:t>
            </w:r>
          </w:p>
          <w:p w:rsidR="00484207" w:rsidRPr="009E7B0D" w:rsidRDefault="00484207" w:rsidP="009E7B0D">
            <w:pPr>
              <w:rPr>
                <w:b/>
                <w:color w:val="000000" w:themeColor="text1"/>
                <w:sz w:val="16"/>
              </w:rPr>
            </w:pPr>
          </w:p>
          <w:p w:rsidR="00AF1411" w:rsidRDefault="00AF1411" w:rsidP="009E7B0D">
            <w:pPr>
              <w:autoSpaceDE w:val="0"/>
              <w:autoSpaceDN w:val="0"/>
              <w:adjustRightInd w:val="0"/>
              <w:rPr>
                <w:rFonts w:cs="Helvetica-Bold"/>
                <w:b/>
                <w:bCs/>
                <w:color w:val="000000" w:themeColor="text1"/>
              </w:rPr>
            </w:pPr>
            <w:r w:rsidRPr="00DA5EEF">
              <w:rPr>
                <w:rFonts w:cs="Helvetica-Bold"/>
                <w:b/>
                <w:bCs/>
                <w:color w:val="000000" w:themeColor="text1"/>
              </w:rPr>
              <w:t>John Middleton, Vice President, Faculty of Public Health</w:t>
            </w:r>
          </w:p>
          <w:p w:rsidR="00F62F28" w:rsidRDefault="00883A32" w:rsidP="009E7B0D">
            <w:pPr>
              <w:autoSpaceDE w:val="0"/>
              <w:autoSpaceDN w:val="0"/>
              <w:adjustRightInd w:val="0"/>
              <w:rPr>
                <w:rFonts w:cs="Helvetica-Bold"/>
                <w:bCs/>
                <w:color w:val="000000" w:themeColor="text1"/>
                <w:sz w:val="23"/>
                <w:szCs w:val="23"/>
              </w:rPr>
            </w:pPr>
            <w:r w:rsidRPr="00883A32">
              <w:rPr>
                <w:rFonts w:cs="Helvetica-Bold"/>
                <w:bCs/>
                <w:color w:val="000000" w:themeColor="text1"/>
                <w:sz w:val="23"/>
                <w:szCs w:val="23"/>
              </w:rPr>
              <w:t xml:space="preserve">John Middleton was elected to Vice President in 2010 and is now serving his second term. </w:t>
            </w:r>
            <w:r w:rsidR="00F62F28" w:rsidRPr="00F62F28">
              <w:rPr>
                <w:rFonts w:cs="Helvetica-Bold"/>
                <w:bCs/>
                <w:color w:val="000000" w:themeColor="text1"/>
                <w:sz w:val="23"/>
                <w:szCs w:val="23"/>
              </w:rPr>
              <w:t>Elected by the membership f</w:t>
            </w:r>
            <w:r w:rsidR="00F62F28">
              <w:rPr>
                <w:rFonts w:cs="Helvetica-Bold"/>
                <w:bCs/>
                <w:color w:val="000000" w:themeColor="text1"/>
                <w:sz w:val="23"/>
                <w:szCs w:val="23"/>
              </w:rPr>
              <w:t>or a three- to five-year term, the Vice President</w:t>
            </w:r>
            <w:r w:rsidR="00F62F28">
              <w:rPr>
                <w:rFonts w:ascii="MS Gothic" w:eastAsia="MS Gothic" w:hAnsi="MS Gothic" w:cs="MS Gothic"/>
                <w:bCs/>
                <w:color w:val="000000" w:themeColor="text1"/>
                <w:sz w:val="23"/>
                <w:szCs w:val="23"/>
              </w:rPr>
              <w:t xml:space="preserve"> d</w:t>
            </w:r>
            <w:r w:rsidR="00F62F28" w:rsidRPr="00F62F28">
              <w:rPr>
                <w:rFonts w:cs="Helvetica-Bold"/>
                <w:bCs/>
                <w:color w:val="000000" w:themeColor="text1"/>
                <w:sz w:val="23"/>
                <w:szCs w:val="23"/>
              </w:rPr>
              <w:t>eputises for the P</w:t>
            </w:r>
            <w:r w:rsidR="00F62F28">
              <w:rPr>
                <w:rFonts w:cs="Helvetica-Bold"/>
                <w:bCs/>
                <w:color w:val="000000" w:themeColor="text1"/>
                <w:sz w:val="23"/>
                <w:szCs w:val="23"/>
              </w:rPr>
              <w:t>resident in his or her absence.</w:t>
            </w:r>
            <w:r w:rsidR="00F62F28" w:rsidRPr="00F62F28">
              <w:rPr>
                <w:rFonts w:cs="Helvetica-Bold"/>
                <w:bCs/>
                <w:color w:val="000000" w:themeColor="text1"/>
                <w:sz w:val="23"/>
                <w:szCs w:val="23"/>
              </w:rPr>
              <w:t xml:space="preserve"> </w:t>
            </w:r>
            <w:r w:rsidR="00F62F28">
              <w:rPr>
                <w:rFonts w:cs="Helvetica-Bold"/>
                <w:bCs/>
                <w:color w:val="000000" w:themeColor="text1"/>
                <w:sz w:val="23"/>
                <w:szCs w:val="23"/>
              </w:rPr>
              <w:t>John also c</w:t>
            </w:r>
            <w:r w:rsidR="00F62F28" w:rsidRPr="00F62F28">
              <w:rPr>
                <w:rFonts w:cs="Helvetica-Bold"/>
                <w:bCs/>
                <w:color w:val="000000" w:themeColor="text1"/>
                <w:sz w:val="23"/>
                <w:szCs w:val="23"/>
              </w:rPr>
              <w:t>hairs the Health Policy &amp; Advocacy Committee.</w:t>
            </w:r>
          </w:p>
          <w:p w:rsidR="00F62F28" w:rsidRDefault="00F62F28" w:rsidP="009E7B0D">
            <w:pPr>
              <w:autoSpaceDE w:val="0"/>
              <w:autoSpaceDN w:val="0"/>
              <w:adjustRightInd w:val="0"/>
              <w:rPr>
                <w:rFonts w:cs="Helvetica-Bold"/>
                <w:bCs/>
                <w:color w:val="000000" w:themeColor="text1"/>
                <w:sz w:val="23"/>
                <w:szCs w:val="23"/>
              </w:rPr>
            </w:pPr>
          </w:p>
          <w:p w:rsidR="00883A32" w:rsidRDefault="00F62F28" w:rsidP="009E7B0D">
            <w:pPr>
              <w:autoSpaceDE w:val="0"/>
              <w:autoSpaceDN w:val="0"/>
              <w:adjustRightInd w:val="0"/>
              <w:rPr>
                <w:rFonts w:cs="Helvetica-Bold"/>
                <w:bCs/>
                <w:color w:val="000000" w:themeColor="text1"/>
                <w:sz w:val="23"/>
                <w:szCs w:val="23"/>
              </w:rPr>
            </w:pPr>
            <w:r>
              <w:rPr>
                <w:rFonts w:cs="Helvetica-Bold"/>
                <w:bCs/>
                <w:color w:val="000000" w:themeColor="text1"/>
                <w:sz w:val="23"/>
                <w:szCs w:val="23"/>
              </w:rPr>
              <w:t>John</w:t>
            </w:r>
            <w:r w:rsidR="00883A32" w:rsidRPr="00883A32">
              <w:rPr>
                <w:rFonts w:cs="Helvetica-Bold"/>
                <w:bCs/>
                <w:color w:val="000000" w:themeColor="text1"/>
                <w:sz w:val="23"/>
                <w:szCs w:val="23"/>
              </w:rPr>
              <w:t xml:space="preserve"> was formerly Director for Public Health in Sandwell for over 27 years. His principal interests are environmental health and sustainable development, community safety, prevention of violence and human rights. He is a member of Medical Action for Global Survival and has written the Open University Public Health Reader chapter on terrorism and health (with Victor Sidel). He has worked extensively on getting research into practice in healthy-public policy, having been a founding signatory of the Campbell Collaboration and leader of the West Midlands ‘Crimegrip’ project. He is chair of the West Midlands Learning for Public Health (formerly Teaching Public Health Network</w:t>
            </w:r>
            <w:r w:rsidR="00883A32">
              <w:rPr>
                <w:rFonts w:cs="Helvetica-Bold"/>
                <w:bCs/>
                <w:color w:val="000000" w:themeColor="text1"/>
                <w:sz w:val="23"/>
                <w:szCs w:val="23"/>
              </w:rPr>
              <w:t xml:space="preserve">) and sits on the Board of the </w:t>
            </w:r>
            <w:r>
              <w:rPr>
                <w:rFonts w:cs="Helvetica-Bold"/>
                <w:bCs/>
                <w:color w:val="000000" w:themeColor="text1"/>
                <w:sz w:val="23"/>
                <w:szCs w:val="23"/>
              </w:rPr>
              <w:t xml:space="preserve">Wolverhampton University Training </w:t>
            </w:r>
            <w:r w:rsidR="0038499C" w:rsidRPr="00883A32">
              <w:rPr>
                <w:rFonts w:cs="Helvetica-Bold"/>
                <w:bCs/>
                <w:color w:val="000000" w:themeColor="text1"/>
                <w:sz w:val="23"/>
                <w:szCs w:val="23"/>
              </w:rPr>
              <w:t>College (</w:t>
            </w:r>
            <w:proofErr w:type="spellStart"/>
            <w:r w:rsidR="00883A32" w:rsidRPr="00883A32">
              <w:rPr>
                <w:rFonts w:cs="Helvetica-Bold"/>
                <w:bCs/>
                <w:color w:val="000000" w:themeColor="text1"/>
                <w:sz w:val="23"/>
                <w:szCs w:val="23"/>
              </w:rPr>
              <w:t>UTC</w:t>
            </w:r>
            <w:proofErr w:type="spellEnd"/>
            <w:r w:rsidR="00883A32" w:rsidRPr="00883A32">
              <w:rPr>
                <w:rFonts w:cs="Helvetica-Bold"/>
                <w:bCs/>
                <w:color w:val="000000" w:themeColor="text1"/>
                <w:sz w:val="23"/>
                <w:szCs w:val="23"/>
              </w:rPr>
              <w:t xml:space="preserve">) ‘Health futures’ which is </w:t>
            </w:r>
            <w:r w:rsidR="0038499C" w:rsidRPr="00883A32">
              <w:rPr>
                <w:rFonts w:cs="Helvetica-Bold"/>
                <w:bCs/>
                <w:color w:val="000000" w:themeColor="text1"/>
                <w:sz w:val="23"/>
                <w:szCs w:val="23"/>
              </w:rPr>
              <w:t>being built</w:t>
            </w:r>
            <w:r w:rsidR="00883A32" w:rsidRPr="00883A32">
              <w:rPr>
                <w:rFonts w:cs="Helvetica-Bold"/>
                <w:bCs/>
                <w:color w:val="000000" w:themeColor="text1"/>
                <w:sz w:val="23"/>
                <w:szCs w:val="23"/>
              </w:rPr>
              <w:t xml:space="preserve"> </w:t>
            </w:r>
            <w:r w:rsidR="0038499C" w:rsidRPr="00883A32">
              <w:rPr>
                <w:rFonts w:cs="Helvetica-Bold"/>
                <w:bCs/>
                <w:color w:val="000000" w:themeColor="text1"/>
                <w:sz w:val="23"/>
                <w:szCs w:val="23"/>
              </w:rPr>
              <w:t>in West</w:t>
            </w:r>
            <w:r w:rsidR="00883A32" w:rsidRPr="00883A32">
              <w:rPr>
                <w:rFonts w:cs="Helvetica-Bold"/>
                <w:bCs/>
                <w:color w:val="000000" w:themeColor="text1"/>
                <w:sz w:val="23"/>
                <w:szCs w:val="23"/>
              </w:rPr>
              <w:t xml:space="preserve"> Bromwich. He is an Honorary Reader in Public Health at Birmingham University.</w:t>
            </w:r>
          </w:p>
          <w:p w:rsidR="00883A32" w:rsidRPr="00883A32" w:rsidRDefault="00883A32" w:rsidP="009E7B0D">
            <w:pPr>
              <w:autoSpaceDE w:val="0"/>
              <w:autoSpaceDN w:val="0"/>
              <w:adjustRightInd w:val="0"/>
              <w:rPr>
                <w:rFonts w:cs="Helvetica-Bold"/>
                <w:bCs/>
                <w:color w:val="000000" w:themeColor="text1"/>
                <w:sz w:val="23"/>
                <w:szCs w:val="23"/>
              </w:rPr>
            </w:pPr>
          </w:p>
          <w:p w:rsidR="00883A32" w:rsidRPr="00DA5EEF" w:rsidRDefault="00883A32" w:rsidP="009E7B0D">
            <w:pPr>
              <w:autoSpaceDE w:val="0"/>
              <w:autoSpaceDN w:val="0"/>
              <w:adjustRightInd w:val="0"/>
              <w:rPr>
                <w:rFonts w:cs="Helvetica-Bold"/>
                <w:b/>
                <w:bCs/>
                <w:color w:val="000000" w:themeColor="text1"/>
                <w:sz w:val="23"/>
                <w:szCs w:val="23"/>
              </w:rPr>
            </w:pPr>
            <w:r w:rsidRPr="00883A32">
              <w:rPr>
                <w:rFonts w:cs="Helvetica-Bold"/>
                <w:bCs/>
                <w:color w:val="000000" w:themeColor="text1"/>
                <w:sz w:val="23"/>
                <w:szCs w:val="23"/>
              </w:rPr>
              <w:t xml:space="preserve">He lives in the West Midlands with </w:t>
            </w:r>
            <w:r>
              <w:rPr>
                <w:rFonts w:cs="Helvetica-Bold"/>
                <w:bCs/>
                <w:color w:val="000000" w:themeColor="text1"/>
                <w:sz w:val="23"/>
                <w:szCs w:val="23"/>
              </w:rPr>
              <w:t xml:space="preserve">his wife and has four grown up </w:t>
            </w:r>
            <w:r w:rsidRPr="00883A32">
              <w:rPr>
                <w:rFonts w:cs="Helvetica-Bold"/>
                <w:bCs/>
                <w:color w:val="000000" w:themeColor="text1"/>
                <w:sz w:val="23"/>
                <w:szCs w:val="23"/>
              </w:rPr>
              <w:t>children and three grandchildren. In another life he is a blues harmonica player with Dr Harp’s Medicine Band. Visit www.drharp.co.uk to sample their critically acclaimed album, Doctor Write Me a Prescription for the Blues.</w:t>
            </w:r>
          </w:p>
        </w:tc>
      </w:tr>
      <w:tr w:rsidR="00AF1411" w:rsidRPr="00DA5EEF" w:rsidTr="00C86798">
        <w:trPr>
          <w:trHeight w:val="2117"/>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Fringe</w:t>
            </w:r>
          </w:p>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b</w:t>
            </w:r>
          </w:p>
        </w:tc>
        <w:tc>
          <w:tcPr>
            <w:tcW w:w="8075" w:type="dxa"/>
            <w:tcBorders>
              <w:top w:val="single" w:sz="4" w:space="0" w:color="auto"/>
              <w:bottom w:val="single" w:sz="4" w:space="0" w:color="auto"/>
            </w:tcBorders>
            <w:vAlign w:val="center"/>
          </w:tcPr>
          <w:p w:rsidR="00AF1411" w:rsidRDefault="00AF1411" w:rsidP="00C86798">
            <w:pPr>
              <w:autoSpaceDE w:val="0"/>
              <w:autoSpaceDN w:val="0"/>
              <w:adjustRightInd w:val="0"/>
              <w:rPr>
                <w:rFonts w:cs="Helvetica-Bold"/>
                <w:b/>
                <w:bCs/>
                <w:color w:val="000000" w:themeColor="text1"/>
                <w:sz w:val="23"/>
                <w:szCs w:val="23"/>
              </w:rPr>
            </w:pPr>
            <w:r w:rsidRPr="00DA5EEF">
              <w:rPr>
                <w:rFonts w:cs="Helvetica-Bold"/>
                <w:b/>
                <w:bCs/>
                <w:color w:val="000000" w:themeColor="text1"/>
                <w:sz w:val="23"/>
                <w:szCs w:val="23"/>
              </w:rPr>
              <w:t>Sarah Weld, Public Health Registrar</w:t>
            </w:r>
          </w:p>
          <w:p w:rsidR="009E7B0D" w:rsidRDefault="00C86798" w:rsidP="00C86798">
            <w:pPr>
              <w:autoSpaceDE w:val="0"/>
              <w:autoSpaceDN w:val="0"/>
              <w:adjustRightInd w:val="0"/>
              <w:rPr>
                <w:rFonts w:cs="Helvetica-Bold"/>
                <w:bCs/>
                <w:color w:val="000000" w:themeColor="text1"/>
              </w:rPr>
            </w:pPr>
            <w:r w:rsidRPr="00E478A9">
              <w:rPr>
                <w:rFonts w:cs="Helvetica-Bold"/>
                <w:bCs/>
                <w:color w:val="000000" w:themeColor="text1"/>
              </w:rPr>
              <w:t>Sarah Weld is a Public Health Specialty Registrar currently based in Swindon Borough Council.</w:t>
            </w:r>
          </w:p>
          <w:p w:rsidR="00C86798" w:rsidRPr="00C86798" w:rsidRDefault="00C86798" w:rsidP="00C86798">
            <w:pPr>
              <w:autoSpaceDE w:val="0"/>
              <w:autoSpaceDN w:val="0"/>
              <w:adjustRightInd w:val="0"/>
              <w:rPr>
                <w:rFonts w:cs="Helvetica-Bold"/>
                <w:b/>
                <w:bCs/>
                <w:color w:val="000000" w:themeColor="text1"/>
                <w:sz w:val="16"/>
                <w:szCs w:val="23"/>
              </w:rPr>
            </w:pPr>
          </w:p>
          <w:p w:rsidR="00AF1411" w:rsidRDefault="00AF1411" w:rsidP="00C86798">
            <w:pPr>
              <w:autoSpaceDE w:val="0"/>
              <w:autoSpaceDN w:val="0"/>
              <w:adjustRightInd w:val="0"/>
              <w:rPr>
                <w:rFonts w:cs="Helvetica-Bold"/>
                <w:b/>
                <w:bCs/>
                <w:color w:val="000000" w:themeColor="text1"/>
                <w:sz w:val="23"/>
                <w:szCs w:val="23"/>
              </w:rPr>
            </w:pPr>
            <w:r w:rsidRPr="00DA5EEF">
              <w:rPr>
                <w:rFonts w:cs="Helvetica-Bold"/>
                <w:b/>
                <w:bCs/>
                <w:color w:val="000000" w:themeColor="text1"/>
                <w:sz w:val="23"/>
                <w:szCs w:val="23"/>
              </w:rPr>
              <w:t>Kyla Thomas, NIHR Academic Clinical Lecturer and Public Health Registrar</w:t>
            </w:r>
          </w:p>
          <w:p w:rsidR="00283E19" w:rsidRPr="00283E19" w:rsidRDefault="00283E19" w:rsidP="00C86798">
            <w:pPr>
              <w:autoSpaceDE w:val="0"/>
              <w:autoSpaceDN w:val="0"/>
              <w:adjustRightInd w:val="0"/>
              <w:rPr>
                <w:rFonts w:cs="Helvetica-Bold"/>
                <w:bCs/>
                <w:color w:val="000000" w:themeColor="text1"/>
                <w:sz w:val="23"/>
                <w:szCs w:val="23"/>
              </w:rPr>
            </w:pPr>
            <w:r w:rsidRPr="00283E19">
              <w:rPr>
                <w:rFonts w:cs="Helvetica-Bold"/>
                <w:bCs/>
                <w:color w:val="000000" w:themeColor="text1"/>
                <w:sz w:val="23"/>
                <w:szCs w:val="23"/>
              </w:rPr>
              <w:t>Dr</w:t>
            </w:r>
            <w:r>
              <w:rPr>
                <w:rFonts w:cs="Helvetica-Bold"/>
                <w:bCs/>
                <w:color w:val="000000" w:themeColor="text1"/>
                <w:sz w:val="23"/>
                <w:szCs w:val="23"/>
              </w:rPr>
              <w:t xml:space="preserve"> Kyla Thomas is a</w:t>
            </w:r>
            <w:r w:rsidRPr="00283E19">
              <w:rPr>
                <w:rFonts w:cs="Helvetica-Bold"/>
                <w:bCs/>
                <w:color w:val="000000" w:themeColor="text1"/>
                <w:sz w:val="23"/>
                <w:szCs w:val="23"/>
              </w:rPr>
              <w:t xml:space="preserve"> NIHR Clinical Lecturer and Honorary Speci</w:t>
            </w:r>
            <w:r>
              <w:rPr>
                <w:rFonts w:cs="Helvetica-Bold"/>
                <w:bCs/>
                <w:color w:val="000000" w:themeColor="text1"/>
                <w:sz w:val="23"/>
                <w:szCs w:val="23"/>
              </w:rPr>
              <w:t>alty Registrar in Public Health. She</w:t>
            </w:r>
            <w:r w:rsidRPr="00283E19">
              <w:rPr>
                <w:rFonts w:cs="Helvetica-Bold"/>
                <w:bCs/>
                <w:color w:val="000000" w:themeColor="text1"/>
                <w:sz w:val="23"/>
                <w:szCs w:val="23"/>
              </w:rPr>
              <w:t xml:space="preserve"> is based at the University of Bristol and South Gloucestershire Council. Kyla spent three years out of programme on a NIHR Doctoral Fellowship from 2011-2013. Her PhD thesis explored the association of prescribed drugs with psychiatric adverse drug reactions, with specific focus on varenicline, an effective smoking cessation medicine. Her current research interests include pharmacoepidemiology and mental health research (self-harm and suicide prevention). Prior to her PhD, Kyla completed a NIHR Academic Clinical Fellowship in Public Health at Bristol and a two year foundation programme in the Oxford Deanery. In her spare time Kyla enjoys blogging and tweeting about issues mostly unrelated to Public Health.</w:t>
            </w:r>
          </w:p>
        </w:tc>
      </w:tr>
      <w:tr w:rsidR="00AF1411" w:rsidRPr="00DA5EEF" w:rsidTr="00C86798">
        <w:trPr>
          <w:trHeight w:val="984"/>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Fringe</w:t>
            </w:r>
          </w:p>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c</w:t>
            </w:r>
          </w:p>
        </w:tc>
        <w:tc>
          <w:tcPr>
            <w:tcW w:w="8075" w:type="dxa"/>
            <w:tcBorders>
              <w:top w:val="single" w:sz="4" w:space="0" w:color="auto"/>
              <w:bottom w:val="single" w:sz="4" w:space="0" w:color="auto"/>
            </w:tcBorders>
            <w:vAlign w:val="center"/>
          </w:tcPr>
          <w:p w:rsidR="00AF1411" w:rsidRDefault="00AF1411" w:rsidP="00C86798">
            <w:pPr>
              <w:autoSpaceDE w:val="0"/>
              <w:autoSpaceDN w:val="0"/>
              <w:adjustRightInd w:val="0"/>
              <w:rPr>
                <w:rFonts w:cs="Helvetica-Bold"/>
                <w:b/>
                <w:bCs/>
                <w:color w:val="000000" w:themeColor="text1"/>
                <w:sz w:val="23"/>
                <w:szCs w:val="23"/>
              </w:rPr>
            </w:pPr>
            <w:r w:rsidRPr="00DA5EEF">
              <w:rPr>
                <w:rFonts w:cs="Helvetica-Bold"/>
                <w:b/>
                <w:bCs/>
                <w:color w:val="000000" w:themeColor="text1"/>
                <w:sz w:val="23"/>
                <w:szCs w:val="23"/>
              </w:rPr>
              <w:t>Lucy O’Loughlin, Public Health Specialist, Devon County Council</w:t>
            </w:r>
          </w:p>
          <w:p w:rsidR="00C86798" w:rsidRPr="00C86798" w:rsidRDefault="00C86798" w:rsidP="00C86798">
            <w:pPr>
              <w:autoSpaceDE w:val="0"/>
              <w:autoSpaceDN w:val="0"/>
              <w:adjustRightInd w:val="0"/>
              <w:rPr>
                <w:rFonts w:cs="Helvetica-Bold"/>
                <w:b/>
                <w:bCs/>
                <w:color w:val="000000" w:themeColor="text1"/>
                <w:sz w:val="16"/>
                <w:szCs w:val="23"/>
              </w:rPr>
            </w:pPr>
          </w:p>
          <w:p w:rsidR="00AF1411" w:rsidRPr="00DA5EEF" w:rsidRDefault="00AF1411" w:rsidP="00C86798">
            <w:pPr>
              <w:autoSpaceDE w:val="0"/>
              <w:autoSpaceDN w:val="0"/>
              <w:adjustRightInd w:val="0"/>
              <w:rPr>
                <w:rFonts w:cs="Helvetica-Bold"/>
                <w:b/>
                <w:bCs/>
                <w:color w:val="000000" w:themeColor="text1"/>
                <w:sz w:val="23"/>
                <w:szCs w:val="23"/>
              </w:rPr>
            </w:pPr>
            <w:r w:rsidRPr="00DA5EEF">
              <w:rPr>
                <w:rFonts w:cs="Helvetica-Bold"/>
                <w:b/>
                <w:bCs/>
                <w:color w:val="000000" w:themeColor="text1"/>
                <w:sz w:val="23"/>
                <w:szCs w:val="23"/>
              </w:rPr>
              <w:t>Nicola Glassbrook, Senior Public Health Officer, Devon County Council</w:t>
            </w:r>
          </w:p>
        </w:tc>
      </w:tr>
    </w:tbl>
    <w:p w:rsidR="00AF1411" w:rsidRDefault="00AF1411" w:rsidP="00AF1411">
      <w:pPr>
        <w:autoSpaceDE w:val="0"/>
        <w:autoSpaceDN w:val="0"/>
        <w:adjustRightInd w:val="0"/>
        <w:spacing w:after="0" w:line="240" w:lineRule="auto"/>
        <w:rPr>
          <w:rFonts w:cs="Helvetica-Bold"/>
          <w:b/>
          <w:bCs/>
          <w:color w:val="000000"/>
          <w:sz w:val="28"/>
          <w:szCs w:val="23"/>
        </w:rPr>
      </w:pPr>
    </w:p>
    <w:p w:rsidR="00DA5EEF" w:rsidRPr="00DA5EEF" w:rsidRDefault="00DA5EEF" w:rsidP="00DA5EEF">
      <w:pPr>
        <w:autoSpaceDE w:val="0"/>
        <w:autoSpaceDN w:val="0"/>
        <w:adjustRightInd w:val="0"/>
        <w:spacing w:after="0" w:line="240" w:lineRule="auto"/>
        <w:rPr>
          <w:rFonts w:cs="Helvetica-Bold"/>
          <w:b/>
          <w:bCs/>
          <w:color w:val="000000"/>
          <w:sz w:val="28"/>
          <w:szCs w:val="23"/>
        </w:rPr>
      </w:pPr>
    </w:p>
    <w:tbl>
      <w:tblPr>
        <w:tblStyle w:val="TableGrid"/>
        <w:tblW w:w="9356" w:type="dxa"/>
        <w:tblInd w:w="-34" w:type="dxa"/>
        <w:shd w:val="clear" w:color="auto" w:fill="B8CCE4" w:themeFill="accent1" w:themeFillTint="66"/>
        <w:tblLook w:val="04A0" w:firstRow="1" w:lastRow="0" w:firstColumn="1" w:lastColumn="0" w:noHBand="0" w:noVBand="1"/>
      </w:tblPr>
      <w:tblGrid>
        <w:gridCol w:w="9356"/>
      </w:tblGrid>
      <w:tr w:rsidR="00DA5EEF" w:rsidRPr="00DA5EEF" w:rsidTr="000648BE">
        <w:trPr>
          <w:cnfStyle w:val="100000000000" w:firstRow="1" w:lastRow="0" w:firstColumn="0" w:lastColumn="0" w:oddVBand="0" w:evenVBand="0" w:oddHBand="0" w:evenHBand="0" w:firstRowFirstColumn="0" w:firstRowLastColumn="0" w:lastRowFirstColumn="0" w:lastRowLastColumn="0"/>
        </w:trPr>
        <w:tc>
          <w:tcPr>
            <w:tcW w:w="9356" w:type="dxa"/>
            <w:tcBorders>
              <w:top w:val="single" w:sz="4" w:space="0" w:color="auto"/>
              <w:bottom w:val="single" w:sz="4" w:space="0" w:color="auto"/>
            </w:tcBorders>
            <w:shd w:val="clear" w:color="auto" w:fill="B8CCE4" w:themeFill="accent1" w:themeFillTint="66"/>
          </w:tcPr>
          <w:p w:rsidR="00DA5EEF" w:rsidRDefault="00DA5EEF" w:rsidP="000648BE">
            <w:pPr>
              <w:autoSpaceDE w:val="0"/>
              <w:autoSpaceDN w:val="0"/>
              <w:adjustRightInd w:val="0"/>
              <w:rPr>
                <w:rFonts w:cs="Helvetica-Bold"/>
                <w:b/>
                <w:bCs/>
                <w:color w:val="000000"/>
                <w:sz w:val="28"/>
                <w:szCs w:val="23"/>
              </w:rPr>
            </w:pPr>
            <w:r>
              <w:rPr>
                <w:rFonts w:cs="Helvetica-Bold"/>
                <w:b/>
                <w:bCs/>
                <w:color w:val="000000"/>
                <w:sz w:val="32"/>
                <w:szCs w:val="23"/>
              </w:rPr>
              <w:t>THURSDAY 25</w:t>
            </w:r>
            <w:r w:rsidRPr="00DA5EEF">
              <w:rPr>
                <w:rFonts w:cs="Helvetica-Bold"/>
                <w:b/>
                <w:bCs/>
                <w:color w:val="000000"/>
                <w:sz w:val="32"/>
                <w:szCs w:val="23"/>
                <w:vertAlign w:val="superscript"/>
              </w:rPr>
              <w:t>TH</w:t>
            </w:r>
            <w:r w:rsidRPr="00DA5EEF">
              <w:rPr>
                <w:rFonts w:cs="Helvetica-Bold"/>
                <w:b/>
                <w:bCs/>
                <w:color w:val="000000"/>
                <w:sz w:val="32"/>
                <w:szCs w:val="23"/>
              </w:rPr>
              <w:t xml:space="preserve"> SEPTEMBER</w:t>
            </w:r>
            <w:r w:rsidRPr="00DA5EEF">
              <w:rPr>
                <w:rFonts w:cs="Helvetica-Bold"/>
                <w:b/>
                <w:bCs/>
                <w:color w:val="000000"/>
                <w:sz w:val="28"/>
                <w:szCs w:val="23"/>
              </w:rPr>
              <w:t xml:space="preserve"> </w:t>
            </w:r>
          </w:p>
          <w:p w:rsidR="00DA5EEF" w:rsidRPr="00DA5EEF" w:rsidRDefault="00DA5EEF" w:rsidP="000648BE">
            <w:pPr>
              <w:autoSpaceDE w:val="0"/>
              <w:autoSpaceDN w:val="0"/>
              <w:adjustRightInd w:val="0"/>
              <w:rPr>
                <w:rFonts w:cs="Helvetica-Bold"/>
                <w:b/>
                <w:bCs/>
                <w:sz w:val="24"/>
                <w:szCs w:val="23"/>
              </w:rPr>
            </w:pPr>
            <w:r>
              <w:rPr>
                <w:rFonts w:cs="Helvetica-Bold"/>
                <w:b/>
                <w:bCs/>
                <w:color w:val="000000"/>
                <w:sz w:val="28"/>
                <w:szCs w:val="23"/>
              </w:rPr>
              <w:t>S</w:t>
            </w:r>
            <w:r w:rsidRPr="00DA5EEF">
              <w:rPr>
                <w:rFonts w:cs="Helvetica-Bold"/>
                <w:b/>
                <w:bCs/>
                <w:color w:val="000000"/>
                <w:sz w:val="28"/>
                <w:szCs w:val="23"/>
              </w:rPr>
              <w:t>PEAKERS AND WORKSHOP LEADERS - BIOGRAPHIES</w:t>
            </w:r>
          </w:p>
        </w:tc>
      </w:tr>
    </w:tbl>
    <w:p w:rsidR="00DA5EEF" w:rsidRDefault="00DA5EEF" w:rsidP="00DA5EEF"/>
    <w:tbl>
      <w:tblPr>
        <w:tblStyle w:val="TableGrid"/>
        <w:tblW w:w="9356" w:type="dxa"/>
        <w:tblInd w:w="-34" w:type="dxa"/>
        <w:tblLook w:val="04A0" w:firstRow="1" w:lastRow="0" w:firstColumn="1" w:lastColumn="0" w:noHBand="0" w:noVBand="1"/>
      </w:tblPr>
      <w:tblGrid>
        <w:gridCol w:w="695"/>
        <w:gridCol w:w="8661"/>
      </w:tblGrid>
      <w:tr w:rsidR="00DA5EEF" w:rsidRPr="00DA5EEF" w:rsidTr="000648BE">
        <w:trPr>
          <w:cnfStyle w:val="100000000000" w:firstRow="1" w:lastRow="0" w:firstColumn="0" w:lastColumn="0" w:oddVBand="0" w:evenVBand="0" w:oddHBand="0" w:evenHBand="0" w:firstRowFirstColumn="0" w:firstRowLastColumn="0" w:lastRowFirstColumn="0" w:lastRowLastColumn="0"/>
          <w:trHeight w:val="463"/>
        </w:trPr>
        <w:tc>
          <w:tcPr>
            <w:tcW w:w="9356" w:type="dxa"/>
            <w:gridSpan w:val="2"/>
            <w:tcBorders>
              <w:top w:val="single" w:sz="4" w:space="0" w:color="auto"/>
              <w:bottom w:val="single" w:sz="4" w:space="0" w:color="auto"/>
            </w:tcBorders>
            <w:shd w:val="clear" w:color="auto" w:fill="95B3D7" w:themeFill="accent1" w:themeFillTint="99"/>
          </w:tcPr>
          <w:p w:rsidR="00DA5EEF" w:rsidRPr="00DA5EEF" w:rsidRDefault="00DA5EEF" w:rsidP="000648BE">
            <w:pPr>
              <w:autoSpaceDE w:val="0"/>
              <w:autoSpaceDN w:val="0"/>
              <w:adjustRightInd w:val="0"/>
              <w:rPr>
                <w:rFonts w:cs="Helvetica-Bold"/>
                <w:b/>
                <w:bCs/>
                <w:sz w:val="24"/>
                <w:szCs w:val="23"/>
              </w:rPr>
            </w:pPr>
            <w:r w:rsidRPr="00DA5EEF">
              <w:rPr>
                <w:rFonts w:cs="Helvetica-Bold"/>
                <w:b/>
                <w:bCs/>
                <w:sz w:val="24"/>
                <w:szCs w:val="23"/>
              </w:rPr>
              <w:t xml:space="preserve">Plenary speakers </w:t>
            </w:r>
          </w:p>
        </w:tc>
      </w:tr>
      <w:tr w:rsidR="00AF1411" w:rsidRPr="00DA5EEF" w:rsidTr="000648BE">
        <w:tc>
          <w:tcPr>
            <w:tcW w:w="695" w:type="dxa"/>
            <w:tcBorders>
              <w:top w:val="single" w:sz="4" w:space="0" w:color="auto"/>
              <w:bottom w:val="single" w:sz="4" w:space="0" w:color="auto"/>
            </w:tcBorders>
            <w:shd w:val="clear" w:color="auto" w:fill="C6D9F1" w:themeFill="text2" w:themeFillTint="33"/>
          </w:tcPr>
          <w:p w:rsidR="00AF1411" w:rsidRPr="00DA5EEF" w:rsidRDefault="00AF1411" w:rsidP="00AF1411">
            <w:pPr>
              <w:autoSpaceDE w:val="0"/>
              <w:autoSpaceDN w:val="0"/>
              <w:adjustRightInd w:val="0"/>
              <w:rPr>
                <w:rFonts w:cs="Helvetica-Bold"/>
                <w:b/>
                <w:bCs/>
                <w:sz w:val="23"/>
                <w:szCs w:val="23"/>
              </w:rPr>
            </w:pPr>
            <w:r w:rsidRPr="00DA5EEF">
              <w:rPr>
                <w:rFonts w:cs="Helvetica-Bold"/>
                <w:b/>
                <w:bCs/>
                <w:sz w:val="23"/>
                <w:szCs w:val="23"/>
              </w:rPr>
              <w:t>0945</w:t>
            </w:r>
          </w:p>
        </w:tc>
        <w:tc>
          <w:tcPr>
            <w:tcW w:w="8661" w:type="dxa"/>
            <w:tcBorders>
              <w:top w:val="single" w:sz="4" w:space="0" w:color="auto"/>
              <w:bottom w:val="single" w:sz="4" w:space="0" w:color="auto"/>
            </w:tcBorders>
            <w:shd w:val="clear" w:color="auto" w:fill="C6D9F1" w:themeFill="text2" w:themeFillTint="33"/>
          </w:tcPr>
          <w:p w:rsidR="00AF1411" w:rsidRPr="00DA5EEF" w:rsidRDefault="00DA5EEF" w:rsidP="00DA5EEF">
            <w:pPr>
              <w:autoSpaceDE w:val="0"/>
              <w:autoSpaceDN w:val="0"/>
              <w:adjustRightInd w:val="0"/>
              <w:rPr>
                <w:rFonts w:cs="Helvetica-Bold"/>
                <w:b/>
                <w:bCs/>
              </w:rPr>
            </w:pPr>
            <w:r>
              <w:rPr>
                <w:rFonts w:cs="Helvetica-Bold"/>
                <w:b/>
                <w:bCs/>
              </w:rPr>
              <w:t xml:space="preserve">Morning plenary </w:t>
            </w:r>
          </w:p>
        </w:tc>
      </w:tr>
      <w:tr w:rsidR="00AF1411" w:rsidRPr="00DA5EEF" w:rsidTr="0089512A">
        <w:trPr>
          <w:trHeight w:val="3361"/>
        </w:trPr>
        <w:tc>
          <w:tcPr>
            <w:tcW w:w="695"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AF1411" w:rsidRPr="00DA5EEF" w:rsidRDefault="00DA5EEF" w:rsidP="0089512A">
            <w:pPr>
              <w:autoSpaceDE w:val="0"/>
              <w:autoSpaceDN w:val="0"/>
              <w:adjustRightInd w:val="0"/>
              <w:rPr>
                <w:rFonts w:cs="Helvetica-Bold"/>
                <w:b/>
                <w:bCs/>
              </w:rPr>
            </w:pPr>
            <w:r w:rsidRPr="00DA5EEF">
              <w:rPr>
                <w:rFonts w:cs="Helvetica-Bold"/>
                <w:b/>
                <w:bCs/>
              </w:rPr>
              <w:t>Shona Arora</w:t>
            </w:r>
          </w:p>
          <w:p w:rsidR="00FC3EB6" w:rsidRPr="00FC3EB6" w:rsidRDefault="00FC3EB6" w:rsidP="0089512A">
            <w:pPr>
              <w:autoSpaceDE w:val="0"/>
              <w:autoSpaceDN w:val="0"/>
              <w:adjustRightInd w:val="0"/>
              <w:rPr>
                <w:rFonts w:cs="Helvetica-Bold"/>
                <w:bCs/>
              </w:rPr>
            </w:pPr>
            <w:r w:rsidRPr="00FC3EB6">
              <w:rPr>
                <w:rFonts w:cs="Helvetica-Bold"/>
                <w:bCs/>
              </w:rPr>
              <w:t xml:space="preserve">Dr Shona Arora was joint Director of Public Health in Gloucestershire from 2006 until 2013 when she joined Public Health England as Centre Director for Avon, Gloucestershire and Wiltshire. Prior to this she was Director of Public Health in Cheltenham and Tewkesbury PCT. She trained as a doctor at Cambridge University, undertaking her Post Graduate work at a hospital in London. Whilst training as a junior doctor, it was her interest in Diabetes and its prevention that led to her pursuing a career in public health. </w:t>
            </w:r>
          </w:p>
          <w:p w:rsidR="00FC3EB6" w:rsidRPr="00FC3EB6" w:rsidRDefault="00FC3EB6" w:rsidP="0089512A">
            <w:pPr>
              <w:autoSpaceDE w:val="0"/>
              <w:autoSpaceDN w:val="0"/>
              <w:adjustRightInd w:val="0"/>
              <w:rPr>
                <w:rFonts w:cs="Helvetica-Bold"/>
                <w:bCs/>
              </w:rPr>
            </w:pPr>
          </w:p>
          <w:p w:rsidR="00AF1411" w:rsidRPr="00DA5EEF" w:rsidRDefault="00FC3EB6" w:rsidP="0089512A">
            <w:pPr>
              <w:autoSpaceDE w:val="0"/>
              <w:autoSpaceDN w:val="0"/>
              <w:adjustRightInd w:val="0"/>
              <w:rPr>
                <w:rFonts w:cs="Helvetica-Bold"/>
                <w:b/>
                <w:bCs/>
              </w:rPr>
            </w:pPr>
            <w:r w:rsidRPr="00FC3EB6">
              <w:rPr>
                <w:rFonts w:cs="Helvetica-Bold"/>
                <w:bCs/>
              </w:rPr>
              <w:t>Shona has also worked in General Practice in inner London and was a visiting Fellow at the Kings Fund, working on health improvement and diversity issues. She has worked abroad at various times in her career, with CDC Atlanta in Puerto Rico, and with the UNAIDS programme in India.</w:t>
            </w:r>
          </w:p>
        </w:tc>
      </w:tr>
      <w:tr w:rsidR="0089512A" w:rsidRPr="00DA5EEF" w:rsidTr="0089512A">
        <w:trPr>
          <w:trHeight w:val="4671"/>
        </w:trPr>
        <w:tc>
          <w:tcPr>
            <w:tcW w:w="695" w:type="dxa"/>
            <w:tcBorders>
              <w:top w:val="single" w:sz="4" w:space="0" w:color="auto"/>
              <w:bottom w:val="single" w:sz="4" w:space="0" w:color="auto"/>
            </w:tcBorders>
          </w:tcPr>
          <w:p w:rsidR="0089512A" w:rsidRPr="00DA5EEF" w:rsidRDefault="0089512A"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89512A" w:rsidRPr="00F5583B" w:rsidRDefault="0089512A" w:rsidP="0089512A">
            <w:pPr>
              <w:autoSpaceDE w:val="0"/>
              <w:autoSpaceDN w:val="0"/>
              <w:adjustRightInd w:val="0"/>
              <w:rPr>
                <w:rFonts w:cs="Helvetica-Bold"/>
                <w:b/>
                <w:bCs/>
              </w:rPr>
            </w:pPr>
            <w:r w:rsidRPr="00F5583B">
              <w:rPr>
                <w:rFonts w:cs="Helvetica-Bold"/>
                <w:b/>
                <w:bCs/>
              </w:rPr>
              <w:t>Guy Watson, Riverford founder</w:t>
            </w:r>
          </w:p>
          <w:p w:rsidR="0089512A" w:rsidRPr="00F5583B" w:rsidRDefault="0089512A" w:rsidP="0089512A">
            <w:pPr>
              <w:rPr>
                <w:rFonts w:cs="Charis SIL"/>
              </w:rPr>
            </w:pPr>
            <w:r w:rsidRPr="00F5583B">
              <w:rPr>
                <w:rFonts w:cs="Charis SIL"/>
              </w:rPr>
              <w:t xml:space="preserve">Guy Watson started growing organic vegetables in a field on his father’s farm in 1987, with a borrowed tractor and his now trademark determination to grow good food, and share it. In 1993 he was delivering the first of his vegboxes from the back of his old 2CV to 30 local homes. Word spread of this affordable, practical way of buying flavourful veg, and now there are four </w:t>
            </w:r>
            <w:hyperlink r:id="rId8" w:history="1">
              <w:r w:rsidRPr="00F5583B">
                <w:rPr>
                  <w:rStyle w:val="Hyperlink"/>
                  <w:rFonts w:cs="Charis SIL"/>
                </w:rPr>
                <w:t>Riverford</w:t>
              </w:r>
            </w:hyperlink>
            <w:r w:rsidRPr="00F5583B">
              <w:rPr>
                <w:rFonts w:cs="Charis SIL"/>
              </w:rPr>
              <w:t xml:space="preserve"> sister farms in the UK, run in conjunction with likeminded farming families: the original Wash Farm in Devon, plus Hampshire, Cambridgeshire and Yorkshire. Together, the four sister farms deliver to around 47,000 homes in the UK each week. </w:t>
            </w:r>
          </w:p>
          <w:p w:rsidR="0089512A" w:rsidRDefault="0089512A" w:rsidP="0089512A">
            <w:pPr>
              <w:rPr>
                <w:rFonts w:cs="Charis SIL"/>
              </w:rPr>
            </w:pPr>
          </w:p>
          <w:p w:rsidR="0089512A" w:rsidRPr="0089512A" w:rsidRDefault="0089512A" w:rsidP="0089512A">
            <w:pPr>
              <w:rPr>
                <w:rFonts w:cs="Charis SIL"/>
              </w:rPr>
            </w:pPr>
            <w:r w:rsidRPr="00F5583B">
              <w:rPr>
                <w:rFonts w:cs="Charis SIL"/>
              </w:rPr>
              <w:t xml:space="preserve">Throughout </w:t>
            </w:r>
            <w:hyperlink r:id="rId9" w:history="1">
              <w:r w:rsidRPr="00F5583B">
                <w:rPr>
                  <w:rStyle w:val="Hyperlink"/>
                  <w:rFonts w:cs="Charis SIL"/>
                </w:rPr>
                <w:t>Riverford</w:t>
              </w:r>
            </w:hyperlink>
            <w:r w:rsidRPr="00F5583B">
              <w:rPr>
                <w:rFonts w:cs="Charis SIL"/>
              </w:rPr>
              <w:t>’s journey through the boom years of the organic marketplace and beyond, Guy has always maintained that organic food should not be elitist, but available to everyone. He puts his belief in the importance of sharing good food down to his mother who was a fantastic cook who drew her culinary inspiration from what grew around her and how the creation and enjoyment of wonderful, wholesome food was an integral part of daily life. Meanwhile Guy’s father has ensured that Guy and his four siblings have a deeply instilled desire to do something useful in their lives, and as it turns out, nothing else made the grade but food and farming for any of them.</w:t>
            </w:r>
          </w:p>
        </w:tc>
      </w:tr>
      <w:tr w:rsidR="00AF1411" w:rsidRPr="00DA5EEF" w:rsidTr="0089512A">
        <w:trPr>
          <w:trHeight w:val="7362"/>
        </w:trPr>
        <w:tc>
          <w:tcPr>
            <w:tcW w:w="695"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F5583B" w:rsidRPr="00F5583B" w:rsidRDefault="00F5583B" w:rsidP="0089512A">
            <w:pPr>
              <w:rPr>
                <w:rFonts w:cs="Charis SIL"/>
              </w:rPr>
            </w:pPr>
            <w:r w:rsidRPr="00F5583B">
              <w:rPr>
                <w:rFonts w:cs="Charis SIL"/>
              </w:rPr>
              <w:t xml:space="preserve">Guy initially had a career as a management consultant in London and New York, but exposure to international business life taught him a lot about the brutality of the marketplace and the duplicity of his colleagues, but left him ultimately contemptuous of the emptiness of a life dominated by greed. Above all it made him determined to produce something genuinely useful and, where possible, to control the marketing; a determination that was soon reinforced by first brushes with unscrupulous wholesalers and then supermarket buyers once he headed back home to the family farm to grow vegetables. Unsurprisingly making sure that farmers get a fair is hugely important to Guy as a result. By dealing direct with farmers, agreeing prices in advance and sticking with them means that they are able to stay in business, keeping money in our rural economy and looking after our countryside.  </w:t>
            </w:r>
          </w:p>
          <w:p w:rsidR="00F5583B" w:rsidRPr="00F5583B" w:rsidRDefault="00F5583B" w:rsidP="0089512A">
            <w:pPr>
              <w:rPr>
                <w:rFonts w:cs="Charis SIL"/>
              </w:rPr>
            </w:pPr>
          </w:p>
          <w:p w:rsidR="00F5583B" w:rsidRPr="00F5583B" w:rsidRDefault="00F5583B" w:rsidP="0089512A">
            <w:pPr>
              <w:rPr>
                <w:rFonts w:cs="Charis SIL"/>
              </w:rPr>
            </w:pPr>
            <w:r w:rsidRPr="00F5583B">
              <w:rPr>
                <w:rFonts w:cs="Charis SIL"/>
              </w:rPr>
              <w:t xml:space="preserve">Guy has spent a lot of time working with the charity </w:t>
            </w:r>
            <w:hyperlink r:id="rId10" w:history="1">
              <w:r w:rsidRPr="00F5583B">
                <w:rPr>
                  <w:rStyle w:val="Hyperlink"/>
                  <w:rFonts w:cs="Charis SIL"/>
                </w:rPr>
                <w:t>Send a Cow</w:t>
              </w:r>
            </w:hyperlink>
            <w:r w:rsidRPr="00F5583B">
              <w:rPr>
                <w:rFonts w:cs="Charis SIL"/>
              </w:rPr>
              <w:t xml:space="preserve">, and Riverford hosts visits from African farmers on the farm to help them develop their sustainable farming skills. However, he is convinced that we can learn more from them than they from us. Guy has also maintained strong local links in the local Devon community, for example with the lunches Riverford makes for Landscove Primary School. </w:t>
            </w:r>
          </w:p>
          <w:p w:rsidR="00F5583B" w:rsidRPr="00F5583B" w:rsidRDefault="00F5583B" w:rsidP="0089512A">
            <w:pPr>
              <w:rPr>
                <w:rFonts w:cs="Charis SIL"/>
              </w:rPr>
            </w:pPr>
          </w:p>
          <w:p w:rsidR="00AF1411" w:rsidRPr="00F5583B" w:rsidRDefault="00F5583B" w:rsidP="0089512A">
            <w:pPr>
              <w:rPr>
                <w:rFonts w:cs="Charis SIL"/>
                <w:lang w:val="en-US"/>
              </w:rPr>
            </w:pPr>
            <w:r w:rsidRPr="00F5583B">
              <w:rPr>
                <w:rFonts w:cs="Charis SIL"/>
                <w:lang w:val="en-US"/>
              </w:rPr>
              <w:t xml:space="preserve">Guy has four children, none of whom have any interest in farming (so far!). He has been named </w:t>
            </w:r>
            <w:hyperlink r:id="rId11" w:history="1">
              <w:r w:rsidRPr="00F5583B">
                <w:rPr>
                  <w:rStyle w:val="Hyperlink"/>
                  <w:rFonts w:cs="Charis SIL"/>
                  <w:lang w:val="en-US"/>
                </w:rPr>
                <w:t>BBC Farmer of the Year</w:t>
              </w:r>
            </w:hyperlink>
            <w:r w:rsidRPr="00F5583B">
              <w:rPr>
                <w:rFonts w:cs="Charis SIL"/>
                <w:lang w:val="en-US"/>
              </w:rPr>
              <w:t xml:space="preserve"> in 2004 and 2012, and Riverford itself has won many awards including Best Retailer in the </w:t>
            </w:r>
            <w:hyperlink r:id="rId12" w:history="1">
              <w:r w:rsidRPr="00F5583B">
                <w:rPr>
                  <w:rStyle w:val="Hyperlink"/>
                  <w:rFonts w:cs="Charis SIL"/>
                  <w:lang w:val="en-US"/>
                </w:rPr>
                <w:t>Observer Ethical Awards</w:t>
              </w:r>
            </w:hyperlink>
            <w:r w:rsidRPr="00F5583B">
              <w:rPr>
                <w:rFonts w:cs="Charis SIL"/>
                <w:lang w:val="en-US"/>
              </w:rPr>
              <w:t xml:space="preserve"> 2010, 2011 and 2013, and at the </w:t>
            </w:r>
            <w:hyperlink r:id="rId13" w:history="1">
              <w:r w:rsidRPr="00F5583B">
                <w:rPr>
                  <w:rStyle w:val="Hyperlink"/>
                  <w:rFonts w:cs="Charis SIL"/>
                  <w:lang w:val="en-US"/>
                </w:rPr>
                <w:t>RSPCA Good Business Awards 2011</w:t>
              </w:r>
            </w:hyperlink>
            <w:r w:rsidRPr="00F5583B">
              <w:rPr>
                <w:rFonts w:cs="Charis SIL"/>
                <w:lang w:val="en-US"/>
              </w:rPr>
              <w:t xml:space="preserve"> and </w:t>
            </w:r>
            <w:hyperlink r:id="rId14" w:history="1">
              <w:r w:rsidRPr="00F5583B">
                <w:rPr>
                  <w:rStyle w:val="Hyperlink"/>
                  <w:rFonts w:cs="Charis SIL"/>
                  <w:lang w:val="en-US"/>
                </w:rPr>
                <w:t>RSPCA Animal Hero Awards 2013</w:t>
              </w:r>
            </w:hyperlink>
            <w:r w:rsidRPr="00F5583B">
              <w:rPr>
                <w:rFonts w:cs="Charis SIL"/>
                <w:lang w:val="en-US"/>
              </w:rPr>
              <w:t xml:space="preserve">. Its restaurant the Riverford Field Kitchen won Best Ethical Restaurant 2009 and 2010 in the </w:t>
            </w:r>
            <w:hyperlink r:id="rId15" w:history="1">
              <w:r w:rsidRPr="00F5583B">
                <w:rPr>
                  <w:rStyle w:val="Hyperlink"/>
                  <w:rFonts w:cs="Charis SIL"/>
                  <w:lang w:val="en-US"/>
                </w:rPr>
                <w:t>Observer Food Monthly Awards</w:t>
              </w:r>
            </w:hyperlink>
            <w:r w:rsidRPr="00F5583B">
              <w:rPr>
                <w:rFonts w:cs="Charis SIL"/>
                <w:lang w:val="en-US"/>
              </w:rPr>
              <w:t xml:space="preserve">. Riverford’s first book, the </w:t>
            </w:r>
            <w:hyperlink r:id="rId16" w:history="1">
              <w:r w:rsidRPr="00F5583B">
                <w:rPr>
                  <w:rStyle w:val="Hyperlink"/>
                  <w:rFonts w:cs="Charis SIL"/>
                  <w:lang w:val="en-US"/>
                </w:rPr>
                <w:t>Riverford Farm Cook Book</w:t>
              </w:r>
            </w:hyperlink>
            <w:r w:rsidRPr="00F5583B">
              <w:rPr>
                <w:rFonts w:cs="Charis SIL"/>
                <w:lang w:val="en-US"/>
              </w:rPr>
              <w:t xml:space="preserve">, was published in September 2008 by Fourth Estate and won Best First Book 2009 and Work on British Food 2009 at the Guild of Food Writers Awards. This was followed by a second book in 2011, </w:t>
            </w:r>
            <w:hyperlink r:id="rId17" w:history="1">
              <w:r w:rsidRPr="00F5583B">
                <w:rPr>
                  <w:rStyle w:val="Hyperlink"/>
                  <w:rFonts w:cs="Charis SIL"/>
                  <w:lang w:val="en-US"/>
                </w:rPr>
                <w:t>Everyday and Sunday</w:t>
              </w:r>
            </w:hyperlink>
            <w:r w:rsidRPr="00F5583B">
              <w:rPr>
                <w:rFonts w:cs="Charis SIL"/>
                <w:lang w:val="en-US"/>
              </w:rPr>
              <w:t>, Recipes from Riverford Farm.</w:t>
            </w:r>
          </w:p>
        </w:tc>
      </w:tr>
    </w:tbl>
    <w:p w:rsidR="003A30E2" w:rsidRDefault="003A30E2"/>
    <w:p w:rsidR="003A30E2" w:rsidRDefault="003A30E2">
      <w:r>
        <w:br w:type="page"/>
      </w:r>
    </w:p>
    <w:p w:rsidR="003A30E2" w:rsidRDefault="003A30E2"/>
    <w:tbl>
      <w:tblPr>
        <w:tblStyle w:val="TableGrid"/>
        <w:tblW w:w="9356" w:type="dxa"/>
        <w:tblInd w:w="-34" w:type="dxa"/>
        <w:tblLook w:val="04A0" w:firstRow="1" w:lastRow="0" w:firstColumn="1" w:lastColumn="0" w:noHBand="0" w:noVBand="1"/>
      </w:tblPr>
      <w:tblGrid>
        <w:gridCol w:w="695"/>
        <w:gridCol w:w="8661"/>
      </w:tblGrid>
      <w:tr w:rsidR="00AF1411" w:rsidRPr="00DA5EEF" w:rsidTr="000648BE">
        <w:trPr>
          <w:cnfStyle w:val="100000000000" w:firstRow="1" w:lastRow="0" w:firstColumn="0" w:lastColumn="0" w:oddVBand="0" w:evenVBand="0" w:oddHBand="0" w:evenHBand="0" w:firstRowFirstColumn="0" w:firstRowLastColumn="0" w:lastRowFirstColumn="0" w:lastRowLastColumn="0"/>
        </w:trPr>
        <w:tc>
          <w:tcPr>
            <w:tcW w:w="695" w:type="dxa"/>
            <w:tcBorders>
              <w:top w:val="single" w:sz="4" w:space="0" w:color="auto"/>
              <w:bottom w:val="single" w:sz="4" w:space="0" w:color="auto"/>
            </w:tcBorders>
            <w:shd w:val="clear" w:color="auto" w:fill="C6D9F1" w:themeFill="text2" w:themeFillTint="33"/>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1500</w:t>
            </w:r>
          </w:p>
        </w:tc>
        <w:tc>
          <w:tcPr>
            <w:tcW w:w="8661" w:type="dxa"/>
            <w:tcBorders>
              <w:top w:val="single" w:sz="4" w:space="0" w:color="auto"/>
              <w:bottom w:val="single" w:sz="4" w:space="0" w:color="auto"/>
            </w:tcBorders>
            <w:shd w:val="clear" w:color="auto" w:fill="C6D9F1" w:themeFill="text2" w:themeFillTint="33"/>
          </w:tcPr>
          <w:p w:rsidR="00AF1411" w:rsidRPr="00DA5EEF" w:rsidRDefault="00AF1411" w:rsidP="000648BE">
            <w:pPr>
              <w:autoSpaceDE w:val="0"/>
              <w:autoSpaceDN w:val="0"/>
              <w:adjustRightInd w:val="0"/>
              <w:rPr>
                <w:rFonts w:cs="Helvetica-Bold"/>
                <w:b/>
                <w:bCs/>
              </w:rPr>
            </w:pPr>
            <w:r w:rsidRPr="00DA5EEF">
              <w:rPr>
                <w:rFonts w:cs="Helvetica-Bold"/>
                <w:b/>
                <w:bCs/>
              </w:rPr>
              <w:t>Plenary debate</w:t>
            </w:r>
          </w:p>
        </w:tc>
      </w:tr>
      <w:tr w:rsidR="00AF1411" w:rsidRPr="00DA5EEF" w:rsidTr="003A30E2">
        <w:trPr>
          <w:trHeight w:val="5984"/>
        </w:trPr>
        <w:tc>
          <w:tcPr>
            <w:tcW w:w="695"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AF1411" w:rsidRPr="00DA5EEF" w:rsidRDefault="00AF1411" w:rsidP="0089512A">
            <w:pPr>
              <w:autoSpaceDE w:val="0"/>
              <w:autoSpaceDN w:val="0"/>
              <w:adjustRightInd w:val="0"/>
              <w:rPr>
                <w:rFonts w:eastAsia="Times New Roman" w:cs="Arial"/>
                <w:b/>
                <w:lang w:eastAsia="en-GB"/>
              </w:rPr>
            </w:pPr>
            <w:r w:rsidRPr="00DA5EEF">
              <w:rPr>
                <w:rFonts w:eastAsia="Times New Roman" w:cs="Arial"/>
                <w:b/>
                <w:lang w:eastAsia="en-GB"/>
              </w:rPr>
              <w:t>Clare Pettinger, Senior Lecturer in Public Health Dietetics, Plymouth University</w:t>
            </w:r>
          </w:p>
          <w:p w:rsidR="008267EF" w:rsidRPr="003A30E2" w:rsidRDefault="008267EF" w:rsidP="0089512A">
            <w:r w:rsidRPr="003A30E2">
              <w:t xml:space="preserve">Dr Clare Pettinger is a Registered Dietitian and Registered Nutritionist (Public Health). She is an experienced Plymouth University lecturer and has a proven track record in the area of food choice research, with a developing interest in food poverty, community engagement and social sustainability. Clare has been on the research team for a DH funded project (2009-2012) - exploratory and developmental trial of a family centred nutrition intervention (Cherry programme) delivered in Children's centres and the home environment. She also recently completed an evaluation research report on exploring food practices in 'marginalized' groups in Plymouth (Food Cultures, 2012) which has gained a lot of local interest and provided evidence to feed into the Fairness Commission report (2014). </w:t>
            </w:r>
          </w:p>
          <w:p w:rsidR="008267EF" w:rsidRPr="003A30E2" w:rsidRDefault="008267EF" w:rsidP="0089512A">
            <w:pPr>
              <w:rPr>
                <w:sz w:val="14"/>
              </w:rPr>
            </w:pPr>
          </w:p>
          <w:p w:rsidR="00AF1411" w:rsidRPr="008267EF" w:rsidRDefault="008267EF" w:rsidP="0089512A">
            <w:pPr>
              <w:rPr>
                <w:sz w:val="24"/>
              </w:rPr>
            </w:pPr>
            <w:r w:rsidRPr="003A30E2">
              <w:t>Clare has recently been awarded funding to lead an Institute for Sustainable Solutions Research (ISSR) small collaborative award to explore food as a 'lifestyle motivator' to support wellbeing and life skills in marginalized groups in Plymouth. She is an active member of the Food Plymouth partnership (www.foodplymouth.org) where she leads on the ‘Health and Wellbeing’ strand of the Plymouth Food Charter action plan. She recently co-authored a collaborative report ‘The Future of Food in Plymouth’ (Plymouth City Council and Plymouth Food Partnership, 2014) which includes key recommendations for the Plymouth strategic plan. Clare sits on the PCC led steering group for fast food outlet restrictions. She also sits on the Plymouth Healthy weights strategy steering group. Passionate about Public Health Nutrition, Clare frequently acts as an advocate for her two professions by offering expert consultancy and advice on food related issues to media and local/regional networks.</w:t>
            </w:r>
          </w:p>
        </w:tc>
      </w:tr>
      <w:tr w:rsidR="00DA5EEF" w:rsidRPr="00DA5EEF" w:rsidTr="0089512A">
        <w:trPr>
          <w:trHeight w:val="3393"/>
        </w:trPr>
        <w:tc>
          <w:tcPr>
            <w:tcW w:w="695" w:type="dxa"/>
            <w:tcBorders>
              <w:top w:val="single" w:sz="4" w:space="0" w:color="auto"/>
              <w:bottom w:val="single" w:sz="4" w:space="0" w:color="auto"/>
            </w:tcBorders>
          </w:tcPr>
          <w:p w:rsidR="00DA5EEF" w:rsidRPr="00DA5EEF" w:rsidRDefault="00DA5EEF"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DA5EEF" w:rsidRPr="00DA5EEF" w:rsidRDefault="00DA5EEF" w:rsidP="0089512A">
            <w:pPr>
              <w:autoSpaceDE w:val="0"/>
              <w:autoSpaceDN w:val="0"/>
              <w:adjustRightInd w:val="0"/>
              <w:rPr>
                <w:rFonts w:eastAsia="Times New Roman" w:cs="Arial"/>
                <w:b/>
                <w:lang w:eastAsia="en-GB"/>
              </w:rPr>
            </w:pPr>
            <w:r w:rsidRPr="00DA5EEF">
              <w:rPr>
                <w:rFonts w:eastAsia="Times New Roman" w:cs="Arial"/>
                <w:b/>
                <w:lang w:eastAsia="en-GB"/>
              </w:rPr>
              <w:t xml:space="preserve">Amy Bird, Consultant in Public Health, Wiltshire Council </w:t>
            </w:r>
          </w:p>
          <w:p w:rsidR="008267EF" w:rsidRPr="008267EF" w:rsidRDefault="008267EF" w:rsidP="0089512A">
            <w:pPr>
              <w:autoSpaceDE w:val="0"/>
              <w:autoSpaceDN w:val="0"/>
              <w:adjustRightInd w:val="0"/>
              <w:rPr>
                <w:rFonts w:cs="Helvetica-Bold"/>
                <w:bCs/>
                <w:color w:val="000000" w:themeColor="text1"/>
              </w:rPr>
            </w:pPr>
            <w:r w:rsidRPr="008267EF">
              <w:rPr>
                <w:rFonts w:cs="Helvetica-Bold"/>
                <w:bCs/>
                <w:color w:val="000000" w:themeColor="text1"/>
              </w:rPr>
              <w:t xml:space="preserve">After completing a Medical Microbiology degree at Edinburgh University Amy Bird moved to London, working in two inner London Public Health Teams and completing her Masters Public Health. </w:t>
            </w:r>
          </w:p>
          <w:p w:rsidR="008267EF" w:rsidRPr="008267EF" w:rsidRDefault="008267EF" w:rsidP="0089512A">
            <w:pPr>
              <w:autoSpaceDE w:val="0"/>
              <w:autoSpaceDN w:val="0"/>
              <w:adjustRightInd w:val="0"/>
              <w:rPr>
                <w:rFonts w:cs="Helvetica-Bold"/>
                <w:bCs/>
                <w:color w:val="000000" w:themeColor="text1"/>
              </w:rPr>
            </w:pPr>
            <w:r w:rsidRPr="008267EF">
              <w:rPr>
                <w:rFonts w:cs="Helvetica-Bold"/>
                <w:bCs/>
                <w:color w:val="000000" w:themeColor="text1"/>
              </w:rPr>
              <w:t xml:space="preserve"> </w:t>
            </w:r>
          </w:p>
          <w:p w:rsidR="00DA5EEF" w:rsidRPr="008267EF" w:rsidRDefault="008267EF" w:rsidP="0089512A">
            <w:pPr>
              <w:autoSpaceDE w:val="0"/>
              <w:autoSpaceDN w:val="0"/>
              <w:adjustRightInd w:val="0"/>
              <w:rPr>
                <w:rFonts w:cs="Helvetica-Bold"/>
                <w:bCs/>
                <w:color w:val="000000" w:themeColor="text1"/>
              </w:rPr>
            </w:pPr>
            <w:r w:rsidRPr="008267EF">
              <w:rPr>
                <w:rFonts w:cs="Helvetica-Bold"/>
                <w:bCs/>
                <w:color w:val="000000" w:themeColor="text1"/>
              </w:rPr>
              <w:t>Amy joined the Public Health Consultant training programme in 2008 undertaking placements across London and the South East of England including time in the Department of Health’s Health Inequalities Unit, a tertiary acute trust and local Health Protection Team.  Amy joined the Wiltshire Public Health team as a Public Healt</w:t>
            </w:r>
            <w:r>
              <w:rPr>
                <w:rFonts w:cs="Helvetica-Bold"/>
                <w:bCs/>
                <w:color w:val="000000" w:themeColor="text1"/>
              </w:rPr>
              <w:t>h Consultant in September 2012.</w:t>
            </w:r>
            <w:r w:rsidRPr="008267EF">
              <w:rPr>
                <w:rFonts w:cs="Helvetica-Bold"/>
                <w:bCs/>
                <w:color w:val="000000" w:themeColor="text1"/>
              </w:rPr>
              <w:t xml:space="preserve"> She is responsible for leading the public health agenda around Child and Maternal Health in Wiltshire. She has also recently taken on responsibility for the Public Health Intelligence and Research and Knowledge Management</w:t>
            </w:r>
            <w:r>
              <w:rPr>
                <w:rFonts w:cs="Helvetica-Bold"/>
                <w:bCs/>
                <w:color w:val="000000" w:themeColor="text1"/>
              </w:rPr>
              <w:t xml:space="preserve"> functions within the council. </w:t>
            </w:r>
          </w:p>
        </w:tc>
      </w:tr>
      <w:tr w:rsidR="0089512A" w:rsidRPr="00DA5EEF" w:rsidTr="003A30E2">
        <w:trPr>
          <w:trHeight w:val="3325"/>
        </w:trPr>
        <w:tc>
          <w:tcPr>
            <w:tcW w:w="695" w:type="dxa"/>
            <w:tcBorders>
              <w:top w:val="single" w:sz="4" w:space="0" w:color="auto"/>
              <w:bottom w:val="single" w:sz="4" w:space="0" w:color="auto"/>
            </w:tcBorders>
          </w:tcPr>
          <w:p w:rsidR="0089512A" w:rsidRPr="00DA5EEF" w:rsidRDefault="0089512A" w:rsidP="00F84F75">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3A30E2" w:rsidRDefault="003A30E2" w:rsidP="003A30E2">
            <w:pPr>
              <w:autoSpaceDE w:val="0"/>
              <w:autoSpaceDN w:val="0"/>
              <w:adjustRightInd w:val="0"/>
              <w:rPr>
                <w:rFonts w:eastAsia="Times New Roman" w:cs="Arial"/>
                <w:b/>
                <w:lang w:eastAsia="en-GB"/>
              </w:rPr>
            </w:pPr>
            <w:r w:rsidRPr="003A30E2">
              <w:rPr>
                <w:rFonts w:eastAsia="Times New Roman" w:cs="Arial"/>
                <w:b/>
                <w:lang w:eastAsia="en-GB"/>
              </w:rPr>
              <w:t xml:space="preserve">Ann </w:t>
            </w:r>
            <w:r>
              <w:rPr>
                <w:rFonts w:eastAsia="Times New Roman" w:cs="Arial"/>
                <w:b/>
                <w:lang w:eastAsia="en-GB"/>
              </w:rPr>
              <w:t xml:space="preserve">Evans, </w:t>
            </w:r>
            <w:r w:rsidRPr="003A30E2">
              <w:rPr>
                <w:rFonts w:eastAsia="Times New Roman" w:cs="Arial"/>
                <w:b/>
                <w:lang w:eastAsia="en-GB"/>
              </w:rPr>
              <w:t xml:space="preserve">Social Innovation Manager, Danone </w:t>
            </w:r>
            <w:proofErr w:type="spellStart"/>
            <w:r w:rsidRPr="003A30E2">
              <w:rPr>
                <w:rFonts w:eastAsia="Times New Roman" w:cs="Arial"/>
                <w:b/>
                <w:lang w:eastAsia="en-GB"/>
              </w:rPr>
              <w:t>Nutricia</w:t>
            </w:r>
            <w:proofErr w:type="spellEnd"/>
            <w:r w:rsidRPr="003A30E2">
              <w:rPr>
                <w:rFonts w:eastAsia="Times New Roman" w:cs="Arial"/>
                <w:b/>
                <w:lang w:eastAsia="en-GB"/>
              </w:rPr>
              <w:t xml:space="preserve"> Early Life Nutrition</w:t>
            </w:r>
            <w:r w:rsidRPr="003A30E2">
              <w:rPr>
                <w:rFonts w:eastAsia="Times New Roman" w:cs="Arial"/>
                <w:b/>
                <w:lang w:eastAsia="en-GB"/>
              </w:rPr>
              <w:t xml:space="preserve"> </w:t>
            </w:r>
          </w:p>
          <w:p w:rsidR="003A30E2" w:rsidRPr="003A30E2" w:rsidRDefault="003A30E2" w:rsidP="003A30E2">
            <w:pPr>
              <w:autoSpaceDE w:val="0"/>
              <w:autoSpaceDN w:val="0"/>
              <w:adjustRightInd w:val="0"/>
              <w:rPr>
                <w:rFonts w:eastAsia="Times New Roman" w:cs="Arial"/>
                <w:lang w:eastAsia="en-GB"/>
              </w:rPr>
            </w:pPr>
            <w:r w:rsidRPr="003A30E2">
              <w:rPr>
                <w:rFonts w:eastAsia="Times New Roman" w:cs="Arial"/>
                <w:lang w:eastAsia="en-GB"/>
              </w:rPr>
              <w:t xml:space="preserve">After completing a degree in Social Anthropology at Swansea University and a </w:t>
            </w:r>
            <w:proofErr w:type="spellStart"/>
            <w:r w:rsidRPr="003A30E2">
              <w:rPr>
                <w:rFonts w:eastAsia="Times New Roman" w:cs="Arial"/>
                <w:lang w:eastAsia="en-GB"/>
              </w:rPr>
              <w:t>Masters</w:t>
            </w:r>
            <w:proofErr w:type="spellEnd"/>
            <w:r w:rsidRPr="003A30E2">
              <w:rPr>
                <w:rFonts w:eastAsia="Times New Roman" w:cs="Arial"/>
                <w:lang w:eastAsia="en-GB"/>
              </w:rPr>
              <w:t xml:space="preserve"> degree in Human Resources Management at the University of Westminster, Ann embarked on a career in Human Resources, working in the Professional Services and Technology industries primarily.</w:t>
            </w:r>
          </w:p>
          <w:p w:rsidR="003A30E2" w:rsidRPr="003A30E2" w:rsidRDefault="003A30E2" w:rsidP="003A30E2">
            <w:pPr>
              <w:autoSpaceDE w:val="0"/>
              <w:autoSpaceDN w:val="0"/>
              <w:adjustRightInd w:val="0"/>
              <w:rPr>
                <w:rFonts w:eastAsia="Times New Roman" w:cs="Arial"/>
                <w:lang w:eastAsia="en-GB"/>
              </w:rPr>
            </w:pPr>
          </w:p>
          <w:p w:rsidR="003A30E2" w:rsidRPr="003A30E2" w:rsidRDefault="003A30E2" w:rsidP="003A30E2">
            <w:pPr>
              <w:autoSpaceDE w:val="0"/>
              <w:autoSpaceDN w:val="0"/>
              <w:adjustRightInd w:val="0"/>
              <w:rPr>
                <w:rFonts w:eastAsia="Times New Roman" w:cs="Arial"/>
                <w:lang w:eastAsia="en-GB"/>
              </w:rPr>
            </w:pPr>
            <w:r w:rsidRPr="003A30E2">
              <w:rPr>
                <w:rFonts w:eastAsia="Times New Roman" w:cs="Arial"/>
                <w:lang w:eastAsia="en-GB"/>
              </w:rPr>
              <w:t xml:space="preserve">Ann joined the HR team at Danone </w:t>
            </w:r>
            <w:proofErr w:type="spellStart"/>
            <w:r w:rsidRPr="003A30E2">
              <w:rPr>
                <w:rFonts w:eastAsia="Times New Roman" w:cs="Arial"/>
                <w:lang w:eastAsia="en-GB"/>
              </w:rPr>
              <w:t>Nutricia</w:t>
            </w:r>
            <w:proofErr w:type="spellEnd"/>
            <w:r w:rsidRPr="003A30E2">
              <w:rPr>
                <w:rFonts w:eastAsia="Times New Roman" w:cs="Arial"/>
                <w:lang w:eastAsia="en-GB"/>
              </w:rPr>
              <w:t xml:space="preserve"> in 2006, holding various senior HR positions. </w:t>
            </w:r>
            <w:proofErr w:type="gramStart"/>
            <w:r w:rsidRPr="003A30E2">
              <w:rPr>
                <w:rFonts w:eastAsia="Times New Roman" w:cs="Arial"/>
                <w:lang w:eastAsia="en-GB"/>
              </w:rPr>
              <w:t>In  2010</w:t>
            </w:r>
            <w:proofErr w:type="gramEnd"/>
            <w:r w:rsidRPr="003A30E2">
              <w:rPr>
                <w:rFonts w:eastAsia="Times New Roman" w:cs="Arial"/>
                <w:lang w:eastAsia="en-GB"/>
              </w:rPr>
              <w:t xml:space="preserve"> Ann moved to her current role of Social Innovation Manager.  </w:t>
            </w:r>
          </w:p>
          <w:p w:rsidR="003A30E2" w:rsidRPr="003A30E2" w:rsidRDefault="003A30E2" w:rsidP="003A30E2">
            <w:pPr>
              <w:autoSpaceDE w:val="0"/>
              <w:autoSpaceDN w:val="0"/>
              <w:adjustRightInd w:val="0"/>
              <w:rPr>
                <w:rFonts w:eastAsia="Times New Roman" w:cs="Arial"/>
                <w:lang w:eastAsia="en-GB"/>
              </w:rPr>
            </w:pPr>
          </w:p>
          <w:p w:rsidR="003A30E2" w:rsidRPr="00DA5EEF" w:rsidRDefault="003A30E2" w:rsidP="003A30E2">
            <w:pPr>
              <w:autoSpaceDE w:val="0"/>
              <w:autoSpaceDN w:val="0"/>
              <w:adjustRightInd w:val="0"/>
              <w:rPr>
                <w:rFonts w:eastAsia="Times New Roman" w:cs="Arial"/>
                <w:b/>
                <w:lang w:eastAsia="en-GB"/>
              </w:rPr>
            </w:pPr>
            <w:r w:rsidRPr="003A30E2">
              <w:rPr>
                <w:rFonts w:eastAsia="Times New Roman" w:cs="Arial"/>
                <w:lang w:eastAsia="en-GB"/>
              </w:rPr>
              <w:t xml:space="preserve">A significant part of Ann’s role is spent focusing on developing Danone </w:t>
            </w:r>
            <w:proofErr w:type="spellStart"/>
            <w:r w:rsidRPr="003A30E2">
              <w:rPr>
                <w:rFonts w:eastAsia="Times New Roman" w:cs="Arial"/>
                <w:lang w:eastAsia="en-GB"/>
              </w:rPr>
              <w:t>Nutricia’s</w:t>
            </w:r>
            <w:proofErr w:type="spellEnd"/>
            <w:r w:rsidRPr="003A30E2">
              <w:rPr>
                <w:rFonts w:eastAsia="Times New Roman" w:cs="Arial"/>
                <w:lang w:eastAsia="en-GB"/>
              </w:rPr>
              <w:t xml:space="preserve"> community strategy to create shared economic and social value, with a particular interest in creating and supporting early life nutrition initiatives with community partners.</w:t>
            </w:r>
          </w:p>
        </w:tc>
      </w:tr>
      <w:tr w:rsidR="00DA5EEF" w:rsidRPr="00DA5EEF" w:rsidTr="003A30E2">
        <w:trPr>
          <w:trHeight w:val="3109"/>
        </w:trPr>
        <w:tc>
          <w:tcPr>
            <w:tcW w:w="695" w:type="dxa"/>
            <w:tcBorders>
              <w:top w:val="single" w:sz="4" w:space="0" w:color="auto"/>
              <w:bottom w:val="single" w:sz="4" w:space="0" w:color="auto"/>
            </w:tcBorders>
          </w:tcPr>
          <w:p w:rsidR="00DA5EEF" w:rsidRPr="00DA5EEF" w:rsidRDefault="00DA5EEF"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DA5EEF" w:rsidRDefault="003A30E2" w:rsidP="0089512A">
            <w:pPr>
              <w:rPr>
                <w:rFonts w:eastAsia="Times New Roman"/>
                <w:b/>
                <w:lang w:eastAsia="en-GB"/>
              </w:rPr>
            </w:pPr>
            <w:r w:rsidRPr="003A30E2">
              <w:rPr>
                <w:rFonts w:eastAsia="Times New Roman"/>
                <w:b/>
                <w:lang w:eastAsia="en-GB"/>
              </w:rPr>
              <w:t xml:space="preserve">Olivier </w:t>
            </w:r>
            <w:proofErr w:type="spellStart"/>
            <w:r w:rsidRPr="003A30E2">
              <w:rPr>
                <w:rFonts w:eastAsia="Times New Roman"/>
                <w:b/>
                <w:lang w:eastAsia="en-GB"/>
              </w:rPr>
              <w:t>Lechanoine</w:t>
            </w:r>
            <w:proofErr w:type="spellEnd"/>
            <w:r w:rsidRPr="003A30E2">
              <w:rPr>
                <w:rFonts w:eastAsia="Times New Roman"/>
                <w:b/>
                <w:lang w:eastAsia="en-GB"/>
              </w:rPr>
              <w:t xml:space="preserve">, Medical Director, Danone </w:t>
            </w:r>
            <w:proofErr w:type="spellStart"/>
            <w:r w:rsidRPr="003A30E2">
              <w:rPr>
                <w:rFonts w:eastAsia="Times New Roman"/>
                <w:b/>
                <w:lang w:eastAsia="en-GB"/>
              </w:rPr>
              <w:t>Nutricia</w:t>
            </w:r>
            <w:proofErr w:type="spellEnd"/>
            <w:r w:rsidRPr="003A30E2">
              <w:rPr>
                <w:rFonts w:eastAsia="Times New Roman"/>
                <w:b/>
                <w:lang w:eastAsia="en-GB"/>
              </w:rPr>
              <w:t xml:space="preserve"> Early Life Nutrition</w:t>
            </w:r>
          </w:p>
          <w:p w:rsidR="003A30E2" w:rsidRPr="003A30E2" w:rsidRDefault="003A30E2" w:rsidP="003A30E2">
            <w:pPr>
              <w:rPr>
                <w:rFonts w:eastAsia="Times New Roman" w:cs="Arial"/>
                <w:lang w:eastAsia="en-GB"/>
              </w:rPr>
            </w:pPr>
            <w:r w:rsidRPr="003A30E2">
              <w:rPr>
                <w:rFonts w:eastAsia="Times New Roman" w:cs="Arial"/>
                <w:lang w:eastAsia="en-GB"/>
              </w:rPr>
              <w:t xml:space="preserve">Olivier has a Marketing degree from the French business school </w:t>
            </w:r>
            <w:proofErr w:type="spellStart"/>
            <w:r w:rsidRPr="003A30E2">
              <w:rPr>
                <w:rFonts w:eastAsia="Times New Roman" w:cs="Arial"/>
                <w:lang w:eastAsia="en-GB"/>
              </w:rPr>
              <w:t>ICN</w:t>
            </w:r>
            <w:proofErr w:type="spellEnd"/>
            <w:r w:rsidRPr="003A30E2">
              <w:rPr>
                <w:rFonts w:eastAsia="Times New Roman" w:cs="Arial"/>
                <w:lang w:eastAsia="en-GB"/>
              </w:rPr>
              <w:t xml:space="preserve"> (</w:t>
            </w:r>
            <w:proofErr w:type="spellStart"/>
            <w:r w:rsidRPr="003A30E2">
              <w:rPr>
                <w:rFonts w:eastAsia="Times New Roman" w:cs="Arial"/>
                <w:lang w:eastAsia="en-GB"/>
              </w:rPr>
              <w:t>Institut</w:t>
            </w:r>
            <w:proofErr w:type="spellEnd"/>
            <w:r w:rsidRPr="003A30E2">
              <w:rPr>
                <w:rFonts w:eastAsia="Times New Roman" w:cs="Arial"/>
                <w:lang w:eastAsia="en-GB"/>
              </w:rPr>
              <w:t xml:space="preserve"> Commercial de Nancy) and Masters of Business Studies from </w:t>
            </w:r>
            <w:proofErr w:type="spellStart"/>
            <w:r w:rsidRPr="003A30E2">
              <w:rPr>
                <w:rFonts w:eastAsia="Times New Roman" w:cs="Arial"/>
                <w:lang w:eastAsia="en-GB"/>
              </w:rPr>
              <w:t>UCD</w:t>
            </w:r>
            <w:proofErr w:type="spellEnd"/>
            <w:r w:rsidRPr="003A30E2">
              <w:rPr>
                <w:rFonts w:eastAsia="Times New Roman" w:cs="Arial"/>
                <w:lang w:eastAsia="en-GB"/>
              </w:rPr>
              <w:t xml:space="preserve"> (University College Dublin). </w:t>
            </w:r>
          </w:p>
          <w:p w:rsidR="003A30E2" w:rsidRPr="003A30E2" w:rsidRDefault="003A30E2" w:rsidP="003A30E2">
            <w:pPr>
              <w:rPr>
                <w:rFonts w:eastAsia="Times New Roman" w:cs="Arial"/>
                <w:lang w:eastAsia="en-GB"/>
              </w:rPr>
            </w:pPr>
          </w:p>
          <w:p w:rsidR="003A30E2" w:rsidRPr="003A30E2" w:rsidRDefault="003A30E2" w:rsidP="003A30E2">
            <w:pPr>
              <w:rPr>
                <w:rFonts w:eastAsia="Times New Roman" w:cs="Arial"/>
                <w:lang w:eastAsia="en-GB"/>
              </w:rPr>
            </w:pPr>
            <w:r w:rsidRPr="003A30E2">
              <w:rPr>
                <w:rFonts w:eastAsia="Times New Roman" w:cs="Arial"/>
                <w:lang w:eastAsia="en-GB"/>
              </w:rPr>
              <w:t xml:space="preserve">Olivier worked for 13 years at Johnson &amp; Johnson, holding various roles in the UK and Worldwide businesses, engaging with consumers and healthcare professionals in the areas of Skin Care, Baby Care, Oral Care and Diabetes Care.  </w:t>
            </w:r>
          </w:p>
          <w:p w:rsidR="003A30E2" w:rsidRDefault="003A30E2" w:rsidP="003A30E2">
            <w:pPr>
              <w:rPr>
                <w:rFonts w:eastAsia="Times New Roman" w:cs="Arial"/>
                <w:lang w:eastAsia="en-GB"/>
              </w:rPr>
            </w:pPr>
          </w:p>
          <w:p w:rsidR="003A30E2" w:rsidRPr="00DA5EEF" w:rsidRDefault="003A30E2" w:rsidP="003A30E2">
            <w:pPr>
              <w:rPr>
                <w:rFonts w:eastAsia="Times New Roman" w:cs="Arial"/>
                <w:b/>
                <w:lang w:eastAsia="en-GB"/>
              </w:rPr>
            </w:pPr>
            <w:r w:rsidRPr="003A30E2">
              <w:rPr>
                <w:rFonts w:eastAsia="Times New Roman" w:cs="Arial"/>
                <w:lang w:eastAsia="en-GB"/>
              </w:rPr>
              <w:t xml:space="preserve">Since 2012, Olivier has been Medical Director for Danone </w:t>
            </w:r>
            <w:proofErr w:type="spellStart"/>
            <w:r w:rsidRPr="003A30E2">
              <w:rPr>
                <w:rFonts w:eastAsia="Times New Roman" w:cs="Arial"/>
                <w:lang w:eastAsia="en-GB"/>
              </w:rPr>
              <w:t>Nutricia</w:t>
            </w:r>
            <w:proofErr w:type="spellEnd"/>
            <w:r w:rsidRPr="003A30E2">
              <w:rPr>
                <w:rFonts w:eastAsia="Times New Roman" w:cs="Arial"/>
                <w:lang w:eastAsia="en-GB"/>
              </w:rPr>
              <w:t xml:space="preserve"> Early Life Nutrition with a key focus being the engagement of UK health stakeholders and research partners to support parents with pragmatic, yet evidence-based, advice in Early Life Nutrition.</w:t>
            </w:r>
          </w:p>
        </w:tc>
      </w:tr>
      <w:tr w:rsidR="00DA5EEF" w:rsidRPr="00DA5EEF" w:rsidTr="0089512A">
        <w:trPr>
          <w:trHeight w:val="476"/>
        </w:trPr>
        <w:tc>
          <w:tcPr>
            <w:tcW w:w="695" w:type="dxa"/>
            <w:tcBorders>
              <w:top w:val="single" w:sz="4" w:space="0" w:color="auto"/>
              <w:bottom w:val="single" w:sz="4" w:space="0" w:color="auto"/>
            </w:tcBorders>
          </w:tcPr>
          <w:p w:rsidR="00DA5EEF" w:rsidRPr="00DA5EEF" w:rsidRDefault="00DA5EEF" w:rsidP="000648BE">
            <w:pPr>
              <w:autoSpaceDE w:val="0"/>
              <w:autoSpaceDN w:val="0"/>
              <w:adjustRightInd w:val="0"/>
              <w:rPr>
                <w:rFonts w:cs="Helvetica-Bold"/>
                <w:b/>
                <w:bCs/>
                <w:sz w:val="23"/>
                <w:szCs w:val="23"/>
              </w:rPr>
            </w:pPr>
          </w:p>
        </w:tc>
        <w:tc>
          <w:tcPr>
            <w:tcW w:w="8661" w:type="dxa"/>
            <w:tcBorders>
              <w:top w:val="single" w:sz="4" w:space="0" w:color="auto"/>
              <w:bottom w:val="single" w:sz="4" w:space="0" w:color="auto"/>
            </w:tcBorders>
            <w:vAlign w:val="center"/>
          </w:tcPr>
          <w:p w:rsidR="00DA5EEF" w:rsidRPr="00DA5EEF" w:rsidRDefault="00DA5EEF" w:rsidP="0089512A">
            <w:pPr>
              <w:rPr>
                <w:rFonts w:eastAsia="Times New Roman"/>
                <w:b/>
                <w:lang w:eastAsia="en-GB"/>
              </w:rPr>
            </w:pPr>
            <w:r w:rsidRPr="00DA5EEF">
              <w:rPr>
                <w:rFonts w:eastAsia="Times New Roman"/>
                <w:b/>
                <w:lang w:eastAsia="en-GB"/>
              </w:rPr>
              <w:t>Judy Moore, Paediatric Dietician, ITF</w:t>
            </w:r>
          </w:p>
        </w:tc>
      </w:tr>
    </w:tbl>
    <w:p w:rsidR="00AF1411" w:rsidRPr="00DA5EEF" w:rsidRDefault="00AF1411" w:rsidP="00AF1411"/>
    <w:tbl>
      <w:tblPr>
        <w:tblStyle w:val="TableGrid"/>
        <w:tblW w:w="9356" w:type="dxa"/>
        <w:tblInd w:w="-34" w:type="dxa"/>
        <w:tblLook w:val="04A0" w:firstRow="1" w:lastRow="0" w:firstColumn="1" w:lastColumn="0" w:noHBand="0" w:noVBand="1"/>
      </w:tblPr>
      <w:tblGrid>
        <w:gridCol w:w="683"/>
        <w:gridCol w:w="598"/>
        <w:gridCol w:w="8075"/>
      </w:tblGrid>
      <w:tr w:rsidR="00AF1411" w:rsidRPr="00DA5EEF" w:rsidTr="000648BE">
        <w:trPr>
          <w:cnfStyle w:val="100000000000" w:firstRow="1" w:lastRow="0" w:firstColumn="0" w:lastColumn="0" w:oddVBand="0" w:evenVBand="0" w:oddHBand="0" w:evenHBand="0" w:firstRowFirstColumn="0" w:firstRowLastColumn="0" w:lastRowFirstColumn="0" w:lastRowLastColumn="0"/>
          <w:trHeight w:val="479"/>
        </w:trPr>
        <w:tc>
          <w:tcPr>
            <w:tcW w:w="9356" w:type="dxa"/>
            <w:gridSpan w:val="3"/>
            <w:tcBorders>
              <w:top w:val="single" w:sz="4" w:space="0" w:color="auto"/>
              <w:bottom w:val="single" w:sz="4" w:space="0" w:color="auto"/>
            </w:tcBorders>
            <w:shd w:val="clear" w:color="auto" w:fill="95B3D7" w:themeFill="accent1" w:themeFillTint="99"/>
            <w:vAlign w:val="center"/>
          </w:tcPr>
          <w:p w:rsidR="00AF1411" w:rsidRPr="00DA5EEF" w:rsidRDefault="00AF1411" w:rsidP="000648BE">
            <w:pPr>
              <w:autoSpaceDE w:val="0"/>
              <w:autoSpaceDN w:val="0"/>
              <w:adjustRightInd w:val="0"/>
              <w:rPr>
                <w:rFonts w:cs="Helvetica-Bold"/>
                <w:bCs/>
              </w:rPr>
            </w:pPr>
            <w:r w:rsidRPr="00DA5EEF">
              <w:rPr>
                <w:rFonts w:cs="Helvetica-Bold"/>
                <w:b/>
                <w:bCs/>
              </w:rPr>
              <w:t>Workshop leaders</w:t>
            </w:r>
          </w:p>
        </w:tc>
      </w:tr>
      <w:tr w:rsidR="00AF1411" w:rsidRPr="00DA5EEF" w:rsidTr="003A30E2">
        <w:trPr>
          <w:trHeight w:val="9836"/>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1045</w:t>
            </w: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3a</w:t>
            </w:r>
          </w:p>
        </w:tc>
        <w:tc>
          <w:tcPr>
            <w:tcW w:w="8075" w:type="dxa"/>
            <w:tcBorders>
              <w:top w:val="single" w:sz="4" w:space="0" w:color="auto"/>
              <w:bottom w:val="single" w:sz="4" w:space="0" w:color="auto"/>
            </w:tcBorders>
            <w:vAlign w:val="center"/>
          </w:tcPr>
          <w:p w:rsidR="00AF1411" w:rsidRDefault="00AF1411" w:rsidP="00BB264C">
            <w:pPr>
              <w:autoSpaceDE w:val="0"/>
              <w:autoSpaceDN w:val="0"/>
              <w:adjustRightInd w:val="0"/>
              <w:rPr>
                <w:rFonts w:cs="Helvetica-Bold"/>
                <w:b/>
                <w:bCs/>
                <w:color w:val="000000" w:themeColor="text1"/>
              </w:rPr>
            </w:pPr>
            <w:r w:rsidRPr="00DA5EEF">
              <w:rPr>
                <w:rFonts w:cs="Helvetica-Bold"/>
                <w:b/>
                <w:bCs/>
                <w:color w:val="000000" w:themeColor="text1"/>
              </w:rPr>
              <w:t>Professor Lindsey McEwen, Co-Director of Centre for Floods, Communities and Resilience and Professor of Environmental Management, University of the West of England, Bristol</w:t>
            </w:r>
          </w:p>
          <w:p w:rsidR="00A041B0" w:rsidRPr="00A041B0" w:rsidRDefault="00A041B0" w:rsidP="00BB264C">
            <w:pPr>
              <w:rPr>
                <w:rFonts w:cs="Arial"/>
              </w:rPr>
            </w:pPr>
            <w:r w:rsidRPr="00A041B0">
              <w:rPr>
                <w:rFonts w:cs="Arial"/>
              </w:rPr>
              <w:t xml:space="preserve">Lindsey McEwen is Professor of Environmental Management and Co-Director of the Centre for Floods, Communities and Resilience, University of the West of England (UWE), Bristol. Her research foci include: flood risk management (including community engagement/ resilience building); flood education, flood science communication and community-based learning.  Her research interests thus integrate the natural and social sciences, with interdisciplinary and inter-professional working. For example, she led an action research project (Royal Society/Environment Agency funded) on public/community flood science communication through researching local flood heritage, and co-working with Severn floodplain communities (2004-06). In 2010, she co-developed the interdisciplinary </w:t>
            </w:r>
            <w:proofErr w:type="spellStart"/>
            <w:r w:rsidRPr="00A041B0">
              <w:rPr>
                <w:rFonts w:cs="Arial"/>
              </w:rPr>
              <w:t>AHRC</w:t>
            </w:r>
            <w:proofErr w:type="spellEnd"/>
            <w:r w:rsidRPr="00A041B0">
              <w:rPr>
                <w:rFonts w:cs="Arial"/>
              </w:rPr>
              <w:t xml:space="preserve"> </w:t>
            </w:r>
            <w:r w:rsidRPr="00A041B0">
              <w:rPr>
                <w:rFonts w:cs="Arial"/>
                <w:i/>
              </w:rPr>
              <w:t>Living Flood Histories</w:t>
            </w:r>
            <w:r w:rsidRPr="00A041B0">
              <w:rPr>
                <w:rFonts w:cs="Arial"/>
              </w:rPr>
              <w:t xml:space="preserve"> network (</w:t>
            </w:r>
            <w:r w:rsidRPr="00A041B0">
              <w:rPr>
                <w:rFonts w:eastAsia="SimSun" w:cs="Arial"/>
                <w:bCs/>
                <w:i/>
                <w:color w:val="000000"/>
                <w:lang w:eastAsia="zh-CN"/>
              </w:rPr>
              <w:t>Learning to Live with Water: Flood histories, Environmental Change, Remembrance and Resilience</w:t>
            </w:r>
            <w:r w:rsidRPr="00A041B0">
              <w:rPr>
                <w:rFonts w:eastAsia="SimSun" w:cs="Arial"/>
                <w:bCs/>
                <w:color w:val="000000"/>
                <w:lang w:eastAsia="zh-CN"/>
              </w:rPr>
              <w:t xml:space="preserve">; </w:t>
            </w:r>
            <w:hyperlink r:id="rId18" w:history="1">
              <w:r w:rsidRPr="00A041B0">
                <w:rPr>
                  <w:rStyle w:val="Hyperlink"/>
                  <w:rFonts w:cs="Arial"/>
                  <w:iCs/>
                </w:rPr>
                <w:t>www.glos.ac.uk/livingfloodhistories</w:t>
              </w:r>
            </w:hyperlink>
            <w:r w:rsidRPr="00A041B0">
              <w:rPr>
                <w:rFonts w:cs="Arial"/>
                <w:iCs/>
              </w:rPr>
              <w:t xml:space="preserve">), which is exploring the role of the arts and humanities in bringing new perspectives to flood resilience. This network has a particular focus on the role of water narratives and flood heritage ‘from below’ in ‘learning to live with water’.  </w:t>
            </w:r>
            <w:r w:rsidRPr="00A041B0">
              <w:rPr>
                <w:rFonts w:cs="Arial"/>
              </w:rPr>
              <w:t xml:space="preserve"> </w:t>
            </w:r>
          </w:p>
          <w:p w:rsidR="00A041B0" w:rsidRPr="003A30E2" w:rsidRDefault="00A041B0" w:rsidP="00BB264C">
            <w:pPr>
              <w:rPr>
                <w:rFonts w:cs="Arial"/>
                <w:sz w:val="16"/>
              </w:rPr>
            </w:pPr>
          </w:p>
          <w:p w:rsidR="00A041B0" w:rsidRPr="00A041B0" w:rsidRDefault="00A041B0" w:rsidP="00BB264C">
            <w:pPr>
              <w:rPr>
                <w:rFonts w:cs="Arial"/>
              </w:rPr>
            </w:pPr>
            <w:r w:rsidRPr="00A041B0">
              <w:rPr>
                <w:rFonts w:cs="Arial"/>
              </w:rPr>
              <w:t xml:space="preserve">Lindsey is currently leading the interdisciplinary </w:t>
            </w:r>
            <w:proofErr w:type="spellStart"/>
            <w:r w:rsidRPr="00A041B0">
              <w:rPr>
                <w:rFonts w:cs="Arial"/>
              </w:rPr>
              <w:t>ESRC</w:t>
            </w:r>
            <w:proofErr w:type="spellEnd"/>
            <w:r w:rsidRPr="00A041B0">
              <w:rPr>
                <w:rFonts w:cs="Arial"/>
                <w:i/>
              </w:rPr>
              <w:t xml:space="preserve"> Sustainable Flood Memories</w:t>
            </w:r>
            <w:r w:rsidRPr="00A041B0">
              <w:rPr>
                <w:rFonts w:cs="Arial"/>
              </w:rPr>
              <w:t xml:space="preserve"> project (esrcfloodmemories.wordpress.com), which is exploring relationships between flood memory and local/lay </w:t>
            </w:r>
            <w:proofErr w:type="spellStart"/>
            <w:r w:rsidRPr="00A041B0">
              <w:rPr>
                <w:rFonts w:cs="Arial"/>
              </w:rPr>
              <w:t>knowledges</w:t>
            </w:r>
            <w:proofErr w:type="spellEnd"/>
            <w:r w:rsidRPr="00A041B0">
              <w:rPr>
                <w:rFonts w:cs="Arial"/>
              </w:rPr>
              <w:t xml:space="preserve"> in developing community resilience.  This research has a particular interest in the connections between vertical (inter-generational) and horizontal memory (as floods play out), under different resilience frames (including emotional resilience).  She is currently co-working with Environment Agency, Gloucestershire County Council and Gloucestershire Rural Development Council to explore the potential of digital storytelling in exchanging flood memories and lay knowledge for community preparedness to future flood risk. </w:t>
            </w:r>
          </w:p>
          <w:p w:rsidR="00A041B0" w:rsidRPr="003A30E2" w:rsidRDefault="00A041B0" w:rsidP="00BB264C">
            <w:pPr>
              <w:rPr>
                <w:rFonts w:cs="Arial"/>
                <w:sz w:val="16"/>
              </w:rPr>
            </w:pPr>
          </w:p>
          <w:p w:rsidR="00A041B0" w:rsidRPr="00A041B0" w:rsidRDefault="00A041B0" w:rsidP="00BB264C">
            <w:pPr>
              <w:rPr>
                <w:rFonts w:cs="Arial"/>
              </w:rPr>
            </w:pPr>
            <w:r w:rsidRPr="00A041B0">
              <w:rPr>
                <w:rFonts w:cs="Arial"/>
              </w:rPr>
              <w:t xml:space="preserve">Lindsey is also leading a new </w:t>
            </w:r>
            <w:proofErr w:type="spellStart"/>
            <w:r w:rsidRPr="00A041B0">
              <w:rPr>
                <w:rFonts w:cs="Arial"/>
              </w:rPr>
              <w:t>RCUK</w:t>
            </w:r>
            <w:proofErr w:type="spellEnd"/>
            <w:r w:rsidRPr="00A041B0">
              <w:rPr>
                <w:rFonts w:cs="Arial"/>
              </w:rPr>
              <w:t xml:space="preserve"> funded project on drought risk management (2014-2018), which is exploring the value of a science-narrative approach in this context.  This project has the Fowey as one of its case-study catchments.  Further information about Lindsey can be found at the </w:t>
            </w:r>
            <w:proofErr w:type="spellStart"/>
            <w:r w:rsidRPr="00A041B0">
              <w:rPr>
                <w:rFonts w:cs="Arial"/>
              </w:rPr>
              <w:t>url</w:t>
            </w:r>
            <w:proofErr w:type="spellEnd"/>
            <w:r w:rsidRPr="00A041B0">
              <w:rPr>
                <w:rFonts w:cs="Arial"/>
              </w:rPr>
              <w:t xml:space="preserve"> below*; further information about the Centre for Floods, Communities and Resilience at UWE can be accessed at: www.uwe.ac.uk/research/cfcr.</w:t>
            </w:r>
          </w:p>
          <w:p w:rsidR="00A041B0" w:rsidRPr="003A30E2" w:rsidRDefault="00A041B0" w:rsidP="00BB264C">
            <w:pPr>
              <w:rPr>
                <w:rFonts w:cs="Arial"/>
                <w:sz w:val="16"/>
              </w:rPr>
            </w:pPr>
          </w:p>
          <w:p w:rsidR="00A041B0" w:rsidRPr="00A041B0" w:rsidRDefault="00A041B0" w:rsidP="00BB264C">
            <w:pPr>
              <w:rPr>
                <w:rFonts w:ascii="Arial" w:hAnsi="Arial" w:cs="Arial"/>
                <w:bCs/>
              </w:rPr>
            </w:pPr>
            <w:r w:rsidRPr="00A041B0">
              <w:rPr>
                <w:rFonts w:cs="Arial"/>
              </w:rPr>
              <w:t>*(</w:t>
            </w:r>
            <w:hyperlink r:id="rId19" w:history="1">
              <w:r w:rsidRPr="00C04B82">
                <w:rPr>
                  <w:rStyle w:val="Hyperlink"/>
                  <w:rFonts w:cs="Arial"/>
                </w:rPr>
                <w:t>http://people.uwe.ac.uk/Pages/person.aspx?accountname=campus%5Clj-mcewen</w:t>
              </w:r>
            </w:hyperlink>
            <w:r w:rsidRPr="00A041B0">
              <w:rPr>
                <w:rFonts w:cs="Arial"/>
              </w:rPr>
              <w:t>)</w:t>
            </w:r>
            <w:r>
              <w:rPr>
                <w:rFonts w:cs="Arial"/>
              </w:rPr>
              <w:t xml:space="preserve"> </w:t>
            </w:r>
          </w:p>
        </w:tc>
      </w:tr>
      <w:tr w:rsidR="00AF1411" w:rsidRPr="00DA5EEF" w:rsidTr="00BB264C">
        <w:trPr>
          <w:trHeight w:val="5092"/>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3b</w:t>
            </w:r>
          </w:p>
        </w:tc>
        <w:tc>
          <w:tcPr>
            <w:tcW w:w="8075" w:type="dxa"/>
            <w:tcBorders>
              <w:top w:val="single" w:sz="4" w:space="0" w:color="auto"/>
              <w:bottom w:val="single" w:sz="4" w:space="0" w:color="auto"/>
            </w:tcBorders>
            <w:vAlign w:val="center"/>
          </w:tcPr>
          <w:p w:rsidR="00733E5A" w:rsidRDefault="00AF1411" w:rsidP="0089512A">
            <w:pPr>
              <w:autoSpaceDE w:val="0"/>
              <w:autoSpaceDN w:val="0"/>
              <w:adjustRightInd w:val="0"/>
              <w:rPr>
                <w:rFonts w:cs="Helvetica-Bold"/>
                <w:b/>
                <w:bCs/>
                <w:color w:val="000000" w:themeColor="text1"/>
                <w:sz w:val="23"/>
                <w:szCs w:val="23"/>
              </w:rPr>
            </w:pPr>
            <w:r w:rsidRPr="00DA5EEF">
              <w:rPr>
                <w:rFonts w:cs="Helvetica-Bold"/>
                <w:b/>
                <w:bCs/>
                <w:color w:val="000000" w:themeColor="text1"/>
                <w:sz w:val="23"/>
                <w:szCs w:val="23"/>
              </w:rPr>
              <w:t xml:space="preserve">Ian Popperwell, Bristol Dementia Inclusion Programme </w:t>
            </w:r>
          </w:p>
          <w:p w:rsidR="00733E5A" w:rsidRDefault="00733E5A" w:rsidP="0089512A">
            <w:pPr>
              <w:autoSpaceDE w:val="0"/>
              <w:autoSpaceDN w:val="0"/>
              <w:adjustRightInd w:val="0"/>
              <w:rPr>
                <w:rFonts w:cs="Helvetica-Bold"/>
                <w:bCs/>
                <w:color w:val="000000" w:themeColor="text1"/>
                <w:sz w:val="23"/>
                <w:szCs w:val="23"/>
              </w:rPr>
            </w:pPr>
            <w:r w:rsidRPr="00733E5A">
              <w:rPr>
                <w:rFonts w:cs="Helvetica-Bold"/>
                <w:bCs/>
                <w:color w:val="000000" w:themeColor="text1"/>
                <w:sz w:val="23"/>
                <w:szCs w:val="23"/>
              </w:rPr>
              <w:t xml:space="preserve">From homelessness and mental health voluntary sector jobs and a brief period as a statutory social worker in the 1980s, Ian Popperwell’s interest in equality moved him onto posts in disability and other equalities issues through the 1990s. As a Bristol Mental Health Commissioner, his innovative work and thinking, affording inclusion and employment, led to regional and national involvement in, and publication on employment and social inclusion in mental health. From 2011, commissioning dementia services, he transformed the ‘care pathway’ and established the Bristol Dementia Inclusion Programme and social analysis of dementia. He now works as a self-employed consultant – </w:t>
            </w:r>
            <w:hyperlink r:id="rId20" w:history="1">
              <w:r w:rsidRPr="002664C9">
                <w:rPr>
                  <w:rStyle w:val="Hyperlink"/>
                  <w:rFonts w:cs="Helvetica-Bold"/>
                  <w:bCs/>
                  <w:sz w:val="23"/>
                  <w:szCs w:val="23"/>
                </w:rPr>
                <w:t>www.ianpopperwell.com</w:t>
              </w:r>
            </w:hyperlink>
          </w:p>
          <w:p w:rsidR="00733E5A" w:rsidRPr="00733E5A" w:rsidRDefault="00733E5A" w:rsidP="0089512A">
            <w:pPr>
              <w:autoSpaceDE w:val="0"/>
              <w:autoSpaceDN w:val="0"/>
              <w:adjustRightInd w:val="0"/>
              <w:rPr>
                <w:rFonts w:cs="Helvetica-Bold"/>
                <w:b/>
                <w:bCs/>
                <w:color w:val="000000" w:themeColor="text1"/>
                <w:sz w:val="23"/>
                <w:szCs w:val="23"/>
              </w:rPr>
            </w:pPr>
          </w:p>
          <w:p w:rsidR="00AF1411" w:rsidRPr="00DA5EEF" w:rsidRDefault="00AF1411" w:rsidP="0089512A">
            <w:pPr>
              <w:autoSpaceDE w:val="0"/>
              <w:autoSpaceDN w:val="0"/>
              <w:adjustRightInd w:val="0"/>
              <w:rPr>
                <w:rFonts w:cs="Helvetica-Bold"/>
                <w:b/>
                <w:bCs/>
                <w:color w:val="000000" w:themeColor="text1"/>
                <w:sz w:val="23"/>
                <w:szCs w:val="23"/>
              </w:rPr>
            </w:pPr>
            <w:r w:rsidRPr="00DA5EEF">
              <w:rPr>
                <w:rFonts w:cs="Arial"/>
                <w:b/>
              </w:rPr>
              <w:t xml:space="preserve">Gill Brookman, </w:t>
            </w:r>
            <w:r w:rsidRPr="00DA5EEF">
              <w:rPr>
                <w:b/>
              </w:rPr>
              <w:t>Health Improvement Projects Manager, Bristol City Council</w:t>
            </w:r>
          </w:p>
          <w:p w:rsidR="00AF1411" w:rsidRDefault="00AF1411" w:rsidP="0089512A">
            <w:pPr>
              <w:autoSpaceDE w:val="0"/>
              <w:autoSpaceDN w:val="0"/>
              <w:adjustRightInd w:val="0"/>
              <w:rPr>
                <w:rFonts w:cs="Helvetica-Bold"/>
                <w:b/>
                <w:bCs/>
                <w:color w:val="000000" w:themeColor="text1"/>
                <w:sz w:val="23"/>
                <w:szCs w:val="23"/>
              </w:rPr>
            </w:pPr>
            <w:r w:rsidRPr="00DA5EEF">
              <w:rPr>
                <w:rFonts w:cs="Helvetica-Bold"/>
                <w:b/>
                <w:bCs/>
                <w:color w:val="000000" w:themeColor="text1"/>
                <w:sz w:val="23"/>
                <w:szCs w:val="23"/>
              </w:rPr>
              <w:t>Jenny Richards, Joint Commissioning Manager, Devon CCG/Devon County Council</w:t>
            </w:r>
          </w:p>
          <w:p w:rsidR="00DE4FFC" w:rsidRPr="00DE4FFC" w:rsidRDefault="00DE4FFC" w:rsidP="0089512A">
            <w:pPr>
              <w:autoSpaceDE w:val="0"/>
              <w:autoSpaceDN w:val="0"/>
              <w:adjustRightInd w:val="0"/>
              <w:rPr>
                <w:rFonts w:cs="Helvetica-Bold"/>
                <w:bCs/>
                <w:color w:val="000000" w:themeColor="text1"/>
              </w:rPr>
            </w:pPr>
            <w:r w:rsidRPr="00DE4FFC">
              <w:rPr>
                <w:rFonts w:cs="Helvetica-Bold"/>
                <w:bCs/>
                <w:color w:val="000000" w:themeColor="text1"/>
              </w:rPr>
              <w:t>Jenny Richards trained as an Occupational Therapist, working for a number of years in mental health services in the South East. She h</w:t>
            </w:r>
            <w:r>
              <w:rPr>
                <w:rFonts w:cs="Helvetica-Bold"/>
                <w:bCs/>
                <w:color w:val="000000" w:themeColor="text1"/>
              </w:rPr>
              <w:t>as subsequently worked in local a</w:t>
            </w:r>
            <w:r w:rsidRPr="00DE4FFC">
              <w:rPr>
                <w:rFonts w:cs="Helvetica-Bold"/>
                <w:bCs/>
                <w:color w:val="000000" w:themeColor="text1"/>
              </w:rPr>
              <w:t>uthority, NHS and joint management positions in a variety of settings. Her current role has a strong foundation in partnership working with statutory, private, voluntary and in</w:t>
            </w:r>
            <w:r>
              <w:rPr>
                <w:rFonts w:cs="Helvetica-Bold"/>
                <w:bCs/>
                <w:color w:val="000000" w:themeColor="text1"/>
              </w:rPr>
              <w:t>dependent sector organisations.</w:t>
            </w:r>
          </w:p>
        </w:tc>
      </w:tr>
      <w:tr w:rsidR="00BB264C" w:rsidRPr="00DA5EEF" w:rsidTr="00BB264C">
        <w:trPr>
          <w:trHeight w:val="5091"/>
        </w:trPr>
        <w:tc>
          <w:tcPr>
            <w:tcW w:w="683" w:type="dxa"/>
            <w:tcBorders>
              <w:top w:val="single" w:sz="4" w:space="0" w:color="auto"/>
              <w:bottom w:val="nil"/>
            </w:tcBorders>
          </w:tcPr>
          <w:p w:rsidR="00BB264C" w:rsidRPr="00DA5EEF" w:rsidRDefault="00BB264C" w:rsidP="000648BE">
            <w:pPr>
              <w:autoSpaceDE w:val="0"/>
              <w:autoSpaceDN w:val="0"/>
              <w:adjustRightInd w:val="0"/>
              <w:rPr>
                <w:rFonts w:cs="Helvetica-Bold"/>
                <w:b/>
                <w:bCs/>
                <w:sz w:val="23"/>
                <w:szCs w:val="23"/>
              </w:rPr>
            </w:pPr>
          </w:p>
        </w:tc>
        <w:tc>
          <w:tcPr>
            <w:tcW w:w="598" w:type="dxa"/>
            <w:tcBorders>
              <w:top w:val="single" w:sz="4" w:space="0" w:color="auto"/>
              <w:bottom w:val="nil"/>
            </w:tcBorders>
          </w:tcPr>
          <w:p w:rsidR="00BB264C" w:rsidRPr="00DA5EEF" w:rsidRDefault="00BB264C" w:rsidP="000648BE">
            <w:pPr>
              <w:autoSpaceDE w:val="0"/>
              <w:autoSpaceDN w:val="0"/>
              <w:adjustRightInd w:val="0"/>
              <w:rPr>
                <w:rFonts w:cs="Helvetica-Bold"/>
                <w:b/>
                <w:bCs/>
                <w:sz w:val="23"/>
                <w:szCs w:val="23"/>
              </w:rPr>
            </w:pPr>
            <w:r>
              <w:rPr>
                <w:rFonts w:cs="Helvetica-Bold"/>
                <w:b/>
                <w:bCs/>
                <w:sz w:val="23"/>
                <w:szCs w:val="23"/>
              </w:rPr>
              <w:t>3c</w:t>
            </w:r>
          </w:p>
        </w:tc>
        <w:tc>
          <w:tcPr>
            <w:tcW w:w="8075" w:type="dxa"/>
            <w:tcBorders>
              <w:top w:val="single" w:sz="4" w:space="0" w:color="auto"/>
              <w:bottom w:val="nil"/>
            </w:tcBorders>
            <w:vAlign w:val="center"/>
          </w:tcPr>
          <w:p w:rsidR="00BB264C" w:rsidRDefault="00BB264C" w:rsidP="00BB264C">
            <w:pPr>
              <w:autoSpaceDE w:val="0"/>
              <w:autoSpaceDN w:val="0"/>
              <w:adjustRightInd w:val="0"/>
              <w:rPr>
                <w:rFonts w:cs="Helvetica-Bold"/>
                <w:b/>
                <w:bCs/>
                <w:color w:val="000000" w:themeColor="text1"/>
              </w:rPr>
            </w:pPr>
            <w:r w:rsidRPr="00DA5EEF">
              <w:rPr>
                <w:rFonts w:cs="Helvetica-Bold"/>
                <w:b/>
                <w:bCs/>
                <w:color w:val="000000" w:themeColor="text1"/>
              </w:rPr>
              <w:t>Ian Gray, Principal Policy Officer, Chartered Institute of Environmental Health</w:t>
            </w:r>
          </w:p>
          <w:p w:rsidR="00BB264C" w:rsidRPr="004D3310" w:rsidRDefault="00BB264C" w:rsidP="00BB264C">
            <w:pPr>
              <w:autoSpaceDE w:val="0"/>
              <w:autoSpaceDN w:val="0"/>
              <w:adjustRightInd w:val="0"/>
              <w:rPr>
                <w:rFonts w:cs="Helvetica-Bold"/>
                <w:bCs/>
                <w:color w:val="000000" w:themeColor="text1"/>
              </w:rPr>
            </w:pPr>
            <w:r w:rsidRPr="004D3310">
              <w:rPr>
                <w:rFonts w:cs="Helvetica-Bold"/>
                <w:bCs/>
                <w:color w:val="000000" w:themeColor="text1"/>
              </w:rPr>
              <w:t>Ian Gray, CFCIEH, MBE is a Chartered Environmental Health Practitioner, an Elected Fellow of the Chartered Institute of Environmental Health and Associate Member of the Trading Standards Institute.</w:t>
            </w:r>
          </w:p>
          <w:p w:rsidR="00BB264C" w:rsidRPr="004D3310" w:rsidRDefault="00BB264C" w:rsidP="00BB264C">
            <w:pPr>
              <w:autoSpaceDE w:val="0"/>
              <w:autoSpaceDN w:val="0"/>
              <w:adjustRightInd w:val="0"/>
              <w:rPr>
                <w:rFonts w:cs="Helvetica-Bold"/>
                <w:bCs/>
                <w:color w:val="000000" w:themeColor="text1"/>
              </w:rPr>
            </w:pPr>
          </w:p>
          <w:p w:rsidR="00BB264C" w:rsidRPr="004D3310" w:rsidRDefault="00BB264C" w:rsidP="00BB264C">
            <w:pPr>
              <w:autoSpaceDE w:val="0"/>
              <w:autoSpaceDN w:val="0"/>
              <w:adjustRightInd w:val="0"/>
              <w:rPr>
                <w:rFonts w:cs="Helvetica-Bold"/>
                <w:bCs/>
                <w:color w:val="000000" w:themeColor="text1"/>
              </w:rPr>
            </w:pPr>
            <w:r w:rsidRPr="004D3310">
              <w:rPr>
                <w:rFonts w:cs="Helvetica-Bold"/>
                <w:bCs/>
                <w:color w:val="000000" w:themeColor="text1"/>
              </w:rPr>
              <w:t>He has been a campaigner for more than 30 years for protection for workers and the public from secondhand smoke and he has received awards for model policies and good practice in smokefree environments and tobacco control. These include the President’s Award from the Royal Society for Public Health for excellence in professional practice.</w:t>
            </w:r>
          </w:p>
          <w:p w:rsidR="00BB264C" w:rsidRPr="004D3310" w:rsidRDefault="00BB264C" w:rsidP="00BB264C">
            <w:pPr>
              <w:autoSpaceDE w:val="0"/>
              <w:autoSpaceDN w:val="0"/>
              <w:adjustRightInd w:val="0"/>
              <w:rPr>
                <w:rFonts w:cs="Helvetica-Bold"/>
                <w:bCs/>
                <w:color w:val="000000" w:themeColor="text1"/>
              </w:rPr>
            </w:pPr>
          </w:p>
          <w:p w:rsidR="00BB264C" w:rsidRPr="004D3310" w:rsidRDefault="00BB264C" w:rsidP="00BB264C">
            <w:pPr>
              <w:autoSpaceDE w:val="0"/>
              <w:autoSpaceDN w:val="0"/>
              <w:adjustRightInd w:val="0"/>
              <w:rPr>
                <w:rFonts w:cs="Helvetica-Bold"/>
                <w:bCs/>
                <w:color w:val="000000" w:themeColor="text1"/>
              </w:rPr>
            </w:pPr>
            <w:r w:rsidRPr="004D3310">
              <w:rPr>
                <w:rFonts w:cs="Helvetica-Bold"/>
                <w:bCs/>
                <w:color w:val="000000" w:themeColor="text1"/>
              </w:rPr>
              <w:t>He was highly influential in the development and implementation of the smokefree legislation in England and the UK and he continues to provide professional guidance to national and international organisations and specialist advice to NICE on evidence-based practice to reduce smoking prevalence, including tobacco harm reduction.</w:t>
            </w:r>
          </w:p>
          <w:p w:rsidR="00BB264C" w:rsidRPr="004D3310" w:rsidRDefault="00BB264C" w:rsidP="00BB264C">
            <w:pPr>
              <w:autoSpaceDE w:val="0"/>
              <w:autoSpaceDN w:val="0"/>
              <w:adjustRightInd w:val="0"/>
              <w:rPr>
                <w:rFonts w:cs="Helvetica-Bold"/>
                <w:bCs/>
                <w:color w:val="000000" w:themeColor="text1"/>
              </w:rPr>
            </w:pPr>
          </w:p>
          <w:p w:rsidR="00BB264C" w:rsidRPr="00BB264C" w:rsidRDefault="00BB264C" w:rsidP="0089512A">
            <w:pPr>
              <w:autoSpaceDE w:val="0"/>
              <w:autoSpaceDN w:val="0"/>
              <w:adjustRightInd w:val="0"/>
              <w:rPr>
                <w:rFonts w:cs="Helvetica-Bold"/>
                <w:bCs/>
                <w:color w:val="000000" w:themeColor="text1"/>
              </w:rPr>
            </w:pPr>
            <w:r w:rsidRPr="004D3310">
              <w:rPr>
                <w:rFonts w:cs="Helvetica-Bold"/>
                <w:bCs/>
                <w:color w:val="000000" w:themeColor="text1"/>
              </w:rPr>
              <w:t>In the Queen’s Birthday Honours, 2009, Ian was awarded the MBE for his services to public health.</w:t>
            </w:r>
          </w:p>
        </w:tc>
      </w:tr>
      <w:tr w:rsidR="00AF1411" w:rsidRPr="00DA5EEF" w:rsidTr="00BB264C">
        <w:trPr>
          <w:trHeight w:val="274"/>
        </w:trPr>
        <w:tc>
          <w:tcPr>
            <w:tcW w:w="683" w:type="dxa"/>
            <w:tcBorders>
              <w:top w:val="nil"/>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nil"/>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8075" w:type="dxa"/>
            <w:tcBorders>
              <w:top w:val="nil"/>
              <w:bottom w:val="single" w:sz="4" w:space="0" w:color="auto"/>
            </w:tcBorders>
            <w:vAlign w:val="center"/>
          </w:tcPr>
          <w:p w:rsidR="004D3310" w:rsidRPr="004D3310" w:rsidRDefault="00AF1411" w:rsidP="0089512A">
            <w:pPr>
              <w:autoSpaceDE w:val="0"/>
              <w:autoSpaceDN w:val="0"/>
              <w:adjustRightInd w:val="0"/>
              <w:rPr>
                <w:rFonts w:cs="Helvetica-Bold"/>
                <w:bCs/>
                <w:color w:val="000000" w:themeColor="text1"/>
              </w:rPr>
            </w:pPr>
            <w:r w:rsidRPr="00DA5EEF">
              <w:rPr>
                <w:rFonts w:cs="Helvetica-Bold"/>
                <w:b/>
                <w:bCs/>
                <w:color w:val="000000" w:themeColor="text1"/>
              </w:rPr>
              <w:t xml:space="preserve">Hazel </w:t>
            </w:r>
            <w:proofErr w:type="spellStart"/>
            <w:r w:rsidRPr="00DA5EEF">
              <w:rPr>
                <w:rFonts w:cs="Helvetica-Bold"/>
                <w:b/>
                <w:bCs/>
                <w:color w:val="000000" w:themeColor="text1"/>
              </w:rPr>
              <w:t>Cheeseman</w:t>
            </w:r>
            <w:proofErr w:type="spellEnd"/>
            <w:r w:rsidRPr="00DA5EEF">
              <w:rPr>
                <w:rFonts w:cs="Helvetica-Bold"/>
                <w:b/>
                <w:bCs/>
                <w:color w:val="000000" w:themeColor="text1"/>
              </w:rPr>
              <w:t xml:space="preserve">, </w:t>
            </w:r>
            <w:r w:rsidR="004D3310" w:rsidRPr="004D3310">
              <w:rPr>
                <w:rFonts w:cs="Helvetica-Bold"/>
                <w:b/>
                <w:bCs/>
                <w:color w:val="000000" w:themeColor="text1"/>
              </w:rPr>
              <w:t>Director of Research and Policy</w:t>
            </w:r>
            <w:r w:rsidRPr="00DA5EEF">
              <w:rPr>
                <w:rFonts w:cs="Helvetica-Bold"/>
                <w:b/>
                <w:bCs/>
                <w:color w:val="000000" w:themeColor="text1"/>
              </w:rPr>
              <w:t>, Action on Smoking &amp; Health</w:t>
            </w:r>
          </w:p>
          <w:p w:rsidR="004D3310" w:rsidRDefault="004D3310" w:rsidP="0089512A">
            <w:pPr>
              <w:autoSpaceDE w:val="0"/>
              <w:autoSpaceDN w:val="0"/>
              <w:adjustRightInd w:val="0"/>
              <w:rPr>
                <w:rFonts w:cs="Helvetica-Bold"/>
                <w:bCs/>
                <w:color w:val="000000" w:themeColor="text1"/>
              </w:rPr>
            </w:pPr>
            <w:r w:rsidRPr="004D3310">
              <w:rPr>
                <w:rFonts w:cs="Helvetica-Bold"/>
                <w:bCs/>
                <w:color w:val="000000" w:themeColor="text1"/>
              </w:rPr>
              <w:t>Action on Smoking and Health (ASH) was established in 1971 by the Royal College of Physicians. It is a campaigning public health charity that works to elimina</w:t>
            </w:r>
            <w:r>
              <w:rPr>
                <w:rFonts w:cs="Helvetica-Bold"/>
                <w:bCs/>
                <w:color w:val="000000" w:themeColor="text1"/>
              </w:rPr>
              <w:t xml:space="preserve">te the harm caused by tobacco. </w:t>
            </w:r>
          </w:p>
          <w:p w:rsidR="004D3310" w:rsidRDefault="004D3310" w:rsidP="0089512A">
            <w:pPr>
              <w:autoSpaceDE w:val="0"/>
              <w:autoSpaceDN w:val="0"/>
              <w:adjustRightInd w:val="0"/>
              <w:rPr>
                <w:rFonts w:cs="Helvetica-Bold"/>
                <w:bCs/>
                <w:color w:val="000000" w:themeColor="text1"/>
              </w:rPr>
            </w:pPr>
          </w:p>
          <w:p w:rsidR="004D3310" w:rsidRPr="00DA5EEF" w:rsidRDefault="004D3310" w:rsidP="0089512A">
            <w:pPr>
              <w:autoSpaceDE w:val="0"/>
              <w:autoSpaceDN w:val="0"/>
              <w:adjustRightInd w:val="0"/>
              <w:rPr>
                <w:rFonts w:cs="Helvetica-Bold"/>
                <w:b/>
                <w:bCs/>
                <w:color w:val="000000" w:themeColor="text1"/>
              </w:rPr>
            </w:pPr>
            <w:r w:rsidRPr="004D3310">
              <w:rPr>
                <w:rFonts w:cs="Helvetica-Bold"/>
                <w:bCs/>
                <w:color w:val="000000" w:themeColor="text1"/>
              </w:rPr>
              <w:t xml:space="preserve">As the Director of Research and Policy, Hazel </w:t>
            </w:r>
            <w:r>
              <w:rPr>
                <w:rFonts w:cs="Helvetica-Bold"/>
                <w:bCs/>
                <w:color w:val="000000" w:themeColor="text1"/>
              </w:rPr>
              <w:t xml:space="preserve">Cheeseman </w:t>
            </w:r>
            <w:r w:rsidRPr="004D3310">
              <w:rPr>
                <w:rFonts w:cs="Helvetica-Bold"/>
                <w:bCs/>
                <w:color w:val="000000" w:themeColor="text1"/>
              </w:rPr>
              <w:t>manages policy development work and links with the CIEH and other organisations through</w:t>
            </w:r>
            <w:r>
              <w:rPr>
                <w:rFonts w:cs="Helvetica-Bold"/>
                <w:bCs/>
                <w:color w:val="000000" w:themeColor="text1"/>
              </w:rPr>
              <w:t xml:space="preserve"> the Smokefree Action Coalition</w:t>
            </w:r>
            <w:r w:rsidRPr="004D3310">
              <w:rPr>
                <w:rFonts w:cs="Helvetica-Bold"/>
                <w:bCs/>
                <w:color w:val="000000" w:themeColor="text1"/>
              </w:rPr>
              <w:t>. Hazel has worked across health and social care policy in the UK and abroad. With a background in health and housing policy Hazel has particular expertise in local government and the delivery of policy at a local level.</w:t>
            </w:r>
          </w:p>
        </w:tc>
      </w:tr>
      <w:tr w:rsidR="00AF1411" w:rsidRPr="00DA5EEF" w:rsidTr="00BB264C">
        <w:trPr>
          <w:trHeight w:val="3959"/>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3d</w:t>
            </w:r>
          </w:p>
        </w:tc>
        <w:tc>
          <w:tcPr>
            <w:tcW w:w="8075" w:type="dxa"/>
            <w:tcBorders>
              <w:top w:val="single" w:sz="4" w:space="0" w:color="auto"/>
              <w:bottom w:val="single" w:sz="4" w:space="0" w:color="auto"/>
            </w:tcBorders>
            <w:vAlign w:val="center"/>
          </w:tcPr>
          <w:p w:rsidR="00AF1411"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Wendi Slater, Senior Analyst, PHE Knowledge and Intelligence Team (South West)</w:t>
            </w:r>
          </w:p>
          <w:p w:rsidR="0089512A" w:rsidRPr="0089512A" w:rsidRDefault="0089512A" w:rsidP="0089512A">
            <w:pPr>
              <w:autoSpaceDE w:val="0"/>
              <w:autoSpaceDN w:val="0"/>
              <w:adjustRightInd w:val="0"/>
              <w:rPr>
                <w:rFonts w:cs="Helvetica-Bold"/>
                <w:b/>
                <w:bCs/>
                <w:color w:val="000000" w:themeColor="text1"/>
                <w:sz w:val="16"/>
              </w:rPr>
            </w:pPr>
          </w:p>
          <w:p w:rsidR="00AF1411"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Nicky Bowtell, Principal Knowledge Transfer Facilitator, PHE KIT (South West)</w:t>
            </w:r>
          </w:p>
          <w:p w:rsidR="00F850AA" w:rsidRDefault="00F850AA" w:rsidP="0089512A">
            <w:pPr>
              <w:autoSpaceDE w:val="0"/>
              <w:autoSpaceDN w:val="0"/>
              <w:adjustRightInd w:val="0"/>
              <w:rPr>
                <w:rFonts w:cs="Helvetica-Bold"/>
                <w:bCs/>
                <w:color w:val="000000" w:themeColor="text1"/>
              </w:rPr>
            </w:pPr>
            <w:r>
              <w:rPr>
                <w:rFonts w:cs="Helvetica-Bold"/>
                <w:bCs/>
                <w:color w:val="000000" w:themeColor="text1"/>
              </w:rPr>
              <w:t>Nicola Bowtell is</w:t>
            </w:r>
            <w:r w:rsidRPr="00F850AA">
              <w:rPr>
                <w:rFonts w:cs="Helvetica-Bold"/>
                <w:bCs/>
                <w:color w:val="000000" w:themeColor="text1"/>
              </w:rPr>
              <w:t xml:space="preserve"> Principal Knowledge Transfer Facilitat</w:t>
            </w:r>
            <w:r>
              <w:rPr>
                <w:rFonts w:cs="Helvetica-Bold"/>
                <w:bCs/>
                <w:color w:val="000000" w:themeColor="text1"/>
              </w:rPr>
              <w:t>or at</w:t>
            </w:r>
            <w:r w:rsidRPr="00F850AA">
              <w:rPr>
                <w:rFonts w:cs="Helvetica-Bold"/>
                <w:bCs/>
                <w:color w:val="000000" w:themeColor="text1"/>
              </w:rPr>
              <w:t xml:space="preserve"> Public Health England</w:t>
            </w:r>
            <w:r>
              <w:rPr>
                <w:rFonts w:cs="Helvetica-Bold"/>
                <w:bCs/>
                <w:color w:val="000000" w:themeColor="text1"/>
              </w:rPr>
              <w:t>. She has</w:t>
            </w:r>
            <w:r w:rsidRPr="00F850AA">
              <w:rPr>
                <w:rFonts w:cs="Helvetica-Bold"/>
                <w:bCs/>
                <w:color w:val="000000" w:themeColor="text1"/>
              </w:rPr>
              <w:t xml:space="preserve"> over 20 years</w:t>
            </w:r>
            <w:r>
              <w:rPr>
                <w:rFonts w:cs="Helvetica-Bold"/>
                <w:bCs/>
                <w:color w:val="000000" w:themeColor="text1"/>
              </w:rPr>
              <w:t>’</w:t>
            </w:r>
            <w:r w:rsidRPr="00F850AA">
              <w:rPr>
                <w:rFonts w:cs="Helvetica-Bold"/>
                <w:bCs/>
                <w:color w:val="000000" w:themeColor="text1"/>
              </w:rPr>
              <w:t xml:space="preserve"> experience in social research and much of this has been in public health. </w:t>
            </w:r>
            <w:r>
              <w:rPr>
                <w:rFonts w:cs="Helvetica-Bold"/>
                <w:bCs/>
                <w:color w:val="000000" w:themeColor="text1"/>
              </w:rPr>
              <w:t>Her</w:t>
            </w:r>
            <w:r w:rsidRPr="00F850AA">
              <w:rPr>
                <w:rFonts w:cs="Helvetica-Bold"/>
                <w:bCs/>
                <w:color w:val="000000" w:themeColor="text1"/>
              </w:rPr>
              <w:t xml:space="preserve"> research ha</w:t>
            </w:r>
            <w:r w:rsidR="00C3522D">
              <w:rPr>
                <w:rFonts w:cs="Helvetica-Bold"/>
                <w:bCs/>
                <w:color w:val="000000" w:themeColor="text1"/>
              </w:rPr>
              <w:t>s been in seven key areas. In her earlier career she</w:t>
            </w:r>
            <w:r w:rsidRPr="00F850AA">
              <w:rPr>
                <w:rFonts w:cs="Helvetica-Bold"/>
                <w:bCs/>
                <w:color w:val="000000" w:themeColor="text1"/>
              </w:rPr>
              <w:t xml:space="preserve"> concentrated primarily on sexual and drug risk behaviour amongst intravenous drug users; service evaluation; money management and credit use amongst low income households; and domestic violence. More recently </w:t>
            </w:r>
            <w:r w:rsidR="00C3522D">
              <w:rPr>
                <w:rFonts w:cs="Helvetica-Bold"/>
                <w:bCs/>
                <w:color w:val="000000" w:themeColor="text1"/>
              </w:rPr>
              <w:t>she has</w:t>
            </w:r>
            <w:r w:rsidRPr="00F850AA">
              <w:rPr>
                <w:rFonts w:cs="Helvetica-Bold"/>
                <w:bCs/>
                <w:color w:val="000000" w:themeColor="text1"/>
              </w:rPr>
              <w:t xml:space="preserve"> focussed on maternal and child health, end of life care, skin cancer, and ethnicity and public health. This research has been aimed at informing policy, often feeding directly into the policy process through reports and presentations.</w:t>
            </w:r>
          </w:p>
          <w:p w:rsidR="00C3522D" w:rsidRPr="00BB264C" w:rsidRDefault="00C3522D" w:rsidP="0089512A">
            <w:pPr>
              <w:autoSpaceDE w:val="0"/>
              <w:autoSpaceDN w:val="0"/>
              <w:adjustRightInd w:val="0"/>
              <w:rPr>
                <w:rFonts w:cs="Helvetica-Bold"/>
                <w:bCs/>
                <w:color w:val="000000" w:themeColor="text1"/>
                <w:sz w:val="14"/>
              </w:rPr>
            </w:pPr>
          </w:p>
          <w:p w:rsidR="0089512A" w:rsidRPr="00BB264C"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Debbie Stark, Public Health Healthcare Consultant, PHE (Devon, Cornwall and Somerset Centre)</w:t>
            </w:r>
          </w:p>
        </w:tc>
      </w:tr>
      <w:tr w:rsidR="00AF1411" w:rsidRPr="00DA5EEF" w:rsidTr="00BB264C">
        <w:trPr>
          <w:trHeight w:val="274"/>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3e</w:t>
            </w:r>
          </w:p>
        </w:tc>
        <w:tc>
          <w:tcPr>
            <w:tcW w:w="8075" w:type="dxa"/>
            <w:tcBorders>
              <w:top w:val="single" w:sz="4" w:space="0" w:color="auto"/>
              <w:bottom w:val="single" w:sz="4" w:space="0" w:color="auto"/>
            </w:tcBorders>
            <w:vAlign w:val="center"/>
          </w:tcPr>
          <w:p w:rsidR="00404D9B" w:rsidRPr="00404D9B" w:rsidRDefault="00AF1411" w:rsidP="0089512A">
            <w:pPr>
              <w:autoSpaceDE w:val="0"/>
              <w:autoSpaceDN w:val="0"/>
              <w:adjustRightInd w:val="0"/>
              <w:rPr>
                <w:rFonts w:cs="Helvetica-Bold"/>
                <w:bCs/>
                <w:color w:val="000000" w:themeColor="text1"/>
              </w:rPr>
            </w:pPr>
            <w:r w:rsidRPr="00DA5EEF">
              <w:rPr>
                <w:rFonts w:cs="Helvetica-Bold"/>
                <w:b/>
                <w:bCs/>
                <w:color w:val="000000" w:themeColor="text1"/>
              </w:rPr>
              <w:t>Amanda Davies, Drug and</w:t>
            </w:r>
            <w:r w:rsidR="00BB264C">
              <w:rPr>
                <w:rFonts w:cs="Helvetica-Bold"/>
                <w:b/>
                <w:bCs/>
                <w:color w:val="000000" w:themeColor="text1"/>
              </w:rPr>
              <w:t xml:space="preserve"> Alcohol Team  Officer, Bath &amp;</w:t>
            </w:r>
            <w:r w:rsidRPr="00DA5EEF">
              <w:rPr>
                <w:rFonts w:cs="Helvetica-Bold"/>
                <w:b/>
                <w:bCs/>
                <w:color w:val="000000" w:themeColor="text1"/>
              </w:rPr>
              <w:t xml:space="preserve"> North East Somerset Council</w:t>
            </w:r>
          </w:p>
          <w:p w:rsidR="00404D9B" w:rsidRDefault="00404D9B" w:rsidP="0089512A">
            <w:pPr>
              <w:autoSpaceDE w:val="0"/>
              <w:autoSpaceDN w:val="0"/>
              <w:adjustRightInd w:val="0"/>
              <w:rPr>
                <w:rFonts w:cs="Helvetica-Bold"/>
                <w:bCs/>
                <w:color w:val="000000" w:themeColor="text1"/>
              </w:rPr>
            </w:pPr>
            <w:r w:rsidRPr="00404D9B">
              <w:rPr>
                <w:rFonts w:cs="Helvetica-Bold"/>
                <w:bCs/>
                <w:color w:val="000000" w:themeColor="text1"/>
              </w:rPr>
              <w:t xml:space="preserve">Amanda Davies is a substance misuse commissioning officer within the Drug and Alcohol Action Team (DAAT) in Bath and North East Somerset (B&amp;NES) and leads on improving health outcomes. She has also contributed to the Royal College of Psychiatry Practice Standards for Young Peoples Substance Misuse Problems. </w:t>
            </w:r>
          </w:p>
          <w:p w:rsidR="00404D9B" w:rsidRPr="0089512A" w:rsidRDefault="00404D9B" w:rsidP="0089512A">
            <w:pPr>
              <w:autoSpaceDE w:val="0"/>
              <w:autoSpaceDN w:val="0"/>
              <w:adjustRightInd w:val="0"/>
              <w:rPr>
                <w:rFonts w:cs="Helvetica-Bold"/>
                <w:bCs/>
                <w:color w:val="000000" w:themeColor="text1"/>
                <w:sz w:val="16"/>
              </w:rPr>
            </w:pPr>
          </w:p>
          <w:p w:rsidR="00404D9B" w:rsidRDefault="00404D9B" w:rsidP="0089512A">
            <w:pPr>
              <w:autoSpaceDE w:val="0"/>
              <w:autoSpaceDN w:val="0"/>
              <w:adjustRightInd w:val="0"/>
              <w:rPr>
                <w:rFonts w:cs="Helvetica-Bold"/>
                <w:bCs/>
                <w:color w:val="000000" w:themeColor="text1"/>
              </w:rPr>
            </w:pPr>
            <w:r w:rsidRPr="00404D9B">
              <w:rPr>
                <w:rFonts w:cs="Helvetica-Bold"/>
                <w:bCs/>
                <w:color w:val="000000" w:themeColor="text1"/>
              </w:rPr>
              <w:t>Amanda has undertaken a degree in Health and Social Care, post graduate certificate in addiction and level 7 in Leadership of Children’s Services. She started her career 15 years ago providing street outreach for the  homeless and subsequently specialised within the substance misuse field where she established a detoxification and rehabilitation centre in Bristol for the homeless with addictions.</w:t>
            </w:r>
          </w:p>
          <w:p w:rsidR="00404D9B" w:rsidRPr="0089512A" w:rsidRDefault="00404D9B" w:rsidP="0089512A">
            <w:pPr>
              <w:autoSpaceDE w:val="0"/>
              <w:autoSpaceDN w:val="0"/>
              <w:adjustRightInd w:val="0"/>
              <w:rPr>
                <w:rFonts w:cs="Helvetica-Bold"/>
                <w:bCs/>
                <w:color w:val="000000" w:themeColor="text1"/>
                <w:sz w:val="14"/>
              </w:rPr>
            </w:pPr>
          </w:p>
          <w:p w:rsidR="00404D9B" w:rsidRPr="00404D9B" w:rsidRDefault="00404D9B" w:rsidP="0089512A">
            <w:pPr>
              <w:autoSpaceDE w:val="0"/>
              <w:autoSpaceDN w:val="0"/>
              <w:adjustRightInd w:val="0"/>
              <w:rPr>
                <w:rFonts w:cs="Helvetica-Bold"/>
                <w:bCs/>
                <w:color w:val="000000" w:themeColor="text1"/>
              </w:rPr>
            </w:pPr>
            <w:r w:rsidRPr="00404D9B">
              <w:rPr>
                <w:rFonts w:cs="Helvetica-Bold"/>
                <w:bCs/>
                <w:color w:val="000000" w:themeColor="text1"/>
              </w:rPr>
              <w:t xml:space="preserve">Amanda’s career has included working as a specialist in addiction for the probation service, manager for a voluntary sector drug and alcohol service and within adult and young people’s community drug teams. </w:t>
            </w:r>
          </w:p>
          <w:p w:rsidR="00404D9B" w:rsidRPr="0089512A" w:rsidRDefault="00404D9B" w:rsidP="0089512A">
            <w:pPr>
              <w:autoSpaceDE w:val="0"/>
              <w:autoSpaceDN w:val="0"/>
              <w:adjustRightInd w:val="0"/>
              <w:rPr>
                <w:rFonts w:cs="Helvetica-Bold"/>
                <w:bCs/>
                <w:color w:val="000000" w:themeColor="text1"/>
                <w:sz w:val="16"/>
              </w:rPr>
            </w:pPr>
          </w:p>
          <w:p w:rsidR="00404D9B" w:rsidRPr="00404D9B" w:rsidRDefault="00404D9B" w:rsidP="0089512A">
            <w:pPr>
              <w:autoSpaceDE w:val="0"/>
              <w:autoSpaceDN w:val="0"/>
              <w:adjustRightInd w:val="0"/>
              <w:rPr>
                <w:rFonts w:cs="Helvetica-Bold"/>
                <w:bCs/>
                <w:color w:val="000000" w:themeColor="text1"/>
              </w:rPr>
            </w:pPr>
            <w:r w:rsidRPr="00404D9B">
              <w:rPr>
                <w:rFonts w:cs="Helvetica-Bold"/>
                <w:bCs/>
                <w:color w:val="000000" w:themeColor="text1"/>
              </w:rPr>
              <w:t>She has also spent 11 years as a lead commissioner for children’s substance misuse services delivering high quality and successful drug treatment in South Gloucestershire.</w:t>
            </w:r>
          </w:p>
          <w:p w:rsidR="00404D9B" w:rsidRPr="00404D9B" w:rsidRDefault="00404D9B" w:rsidP="0089512A">
            <w:pPr>
              <w:autoSpaceDE w:val="0"/>
              <w:autoSpaceDN w:val="0"/>
              <w:adjustRightInd w:val="0"/>
              <w:rPr>
                <w:rFonts w:cs="Helvetica-Bold"/>
                <w:bCs/>
                <w:color w:val="000000" w:themeColor="text1"/>
              </w:rPr>
            </w:pPr>
            <w:r w:rsidRPr="00404D9B">
              <w:rPr>
                <w:rFonts w:cs="Helvetica-Bold"/>
                <w:bCs/>
                <w:color w:val="000000" w:themeColor="text1"/>
              </w:rPr>
              <w:t>Amanda is part of the DAAT team responsible for improving the successful recovery outcomes for treatment services in B&amp;NES and a key member of the project team tasked to encourage this client group to accept and take up the offer of Hepatitis B immunisation. Amanda will bring her wealth of experience to the presentation ‘Increasing drug misusers’ uptake of Hepatitis B immunisation.’</w:t>
            </w:r>
          </w:p>
          <w:p w:rsidR="00404D9B" w:rsidRPr="0089512A" w:rsidRDefault="00404D9B" w:rsidP="0089512A">
            <w:pPr>
              <w:autoSpaceDE w:val="0"/>
              <w:autoSpaceDN w:val="0"/>
              <w:adjustRightInd w:val="0"/>
              <w:rPr>
                <w:rFonts w:cs="Helvetica-Bold"/>
                <w:bCs/>
                <w:color w:val="000000" w:themeColor="text1"/>
                <w:sz w:val="16"/>
              </w:rPr>
            </w:pPr>
          </w:p>
          <w:p w:rsidR="00AF1411"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Joe Rowan, Blood Borne Virus Nurse</w:t>
            </w:r>
          </w:p>
          <w:p w:rsidR="004D5BE1" w:rsidRPr="004D5BE1" w:rsidRDefault="004D5BE1" w:rsidP="0089512A">
            <w:pPr>
              <w:autoSpaceDE w:val="0"/>
              <w:autoSpaceDN w:val="0"/>
              <w:adjustRightInd w:val="0"/>
              <w:rPr>
                <w:rFonts w:cs="Helvetica-Bold"/>
                <w:bCs/>
                <w:color w:val="000000" w:themeColor="text1"/>
              </w:rPr>
            </w:pPr>
            <w:r>
              <w:rPr>
                <w:rFonts w:cs="Helvetica-Bold"/>
                <w:bCs/>
                <w:color w:val="000000" w:themeColor="text1"/>
              </w:rPr>
              <w:t xml:space="preserve">Joe Rowan </w:t>
            </w:r>
            <w:r w:rsidRPr="004D5BE1">
              <w:rPr>
                <w:rFonts w:cs="Helvetica-Bold"/>
                <w:bCs/>
                <w:color w:val="000000" w:themeColor="text1"/>
              </w:rPr>
              <w:t>qualified as a Registered General Nurse at Princess Alexandra School of Nursing (R</w:t>
            </w:r>
            <w:r>
              <w:rPr>
                <w:rFonts w:cs="Helvetica-Bold"/>
                <w:bCs/>
                <w:color w:val="000000" w:themeColor="text1"/>
              </w:rPr>
              <w:t xml:space="preserve">oyal London Hospital) in 1993. </w:t>
            </w:r>
            <w:r w:rsidRPr="004D5BE1">
              <w:rPr>
                <w:rFonts w:cs="Helvetica-Bold"/>
                <w:bCs/>
                <w:color w:val="000000" w:themeColor="text1"/>
              </w:rPr>
              <w:t>Following 2 years</w:t>
            </w:r>
            <w:r>
              <w:rPr>
                <w:rFonts w:cs="Helvetica-Bold"/>
                <w:bCs/>
                <w:color w:val="000000" w:themeColor="text1"/>
              </w:rPr>
              <w:t>’</w:t>
            </w:r>
            <w:r w:rsidRPr="004D5BE1">
              <w:rPr>
                <w:rFonts w:cs="Helvetica-Bold"/>
                <w:bCs/>
                <w:color w:val="000000" w:themeColor="text1"/>
              </w:rPr>
              <w:t xml:space="preserve"> experience at The London and Barts Hospital Joe worked as a research nurse on a phase 3 drugs trial for a proposed treatment for Tuberculosis.  In 1997 he took up a post as a Tuberculosis Nurse Specialist at Homerton Hospital and a similar role at the London Chest Hospital from 2003. Joe completed his Master’s Degree in Medical Anthropology from the School of Oriental and African Studies in 2004, following which he worked with Barts School of Nursing (part of City University) as a Lecturer Practitioner in Tuberculosis and Public Health from 2004 to 2006. </w:t>
            </w:r>
          </w:p>
          <w:p w:rsidR="004D5BE1" w:rsidRPr="0089512A" w:rsidRDefault="004D5BE1" w:rsidP="0089512A">
            <w:pPr>
              <w:autoSpaceDE w:val="0"/>
              <w:autoSpaceDN w:val="0"/>
              <w:adjustRightInd w:val="0"/>
              <w:rPr>
                <w:rFonts w:cs="Helvetica-Bold"/>
                <w:bCs/>
                <w:color w:val="000000" w:themeColor="text1"/>
                <w:sz w:val="16"/>
              </w:rPr>
            </w:pPr>
          </w:p>
          <w:p w:rsidR="004D5BE1" w:rsidRPr="00DA5EEF" w:rsidRDefault="004D5BE1" w:rsidP="0089512A">
            <w:pPr>
              <w:autoSpaceDE w:val="0"/>
              <w:autoSpaceDN w:val="0"/>
              <w:adjustRightInd w:val="0"/>
              <w:rPr>
                <w:rFonts w:cs="Helvetica-Bold"/>
                <w:b/>
                <w:bCs/>
                <w:color w:val="000000" w:themeColor="text1"/>
              </w:rPr>
            </w:pPr>
            <w:r w:rsidRPr="004D5BE1">
              <w:rPr>
                <w:rFonts w:cs="Helvetica-Bold"/>
                <w:bCs/>
                <w:color w:val="000000" w:themeColor="text1"/>
              </w:rPr>
              <w:t>Since 2006 Joe has worked in Bath and North East Somerset as a Specialist Blood-borne Virus Nurse and has been a key member of the project team tasked to encourage this client group to accept and take up the offer of Hepatitis B immunisation. Joe will bring his wealth of experience to the presentation ‘Increasing drug misusers’ uptake of Hepatitis B immunisation.’</w:t>
            </w:r>
          </w:p>
        </w:tc>
      </w:tr>
      <w:tr w:rsidR="00AF1411" w:rsidRPr="00DA5EEF" w:rsidTr="000648BE">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lastRenderedPageBreak/>
              <w:t>1315</w:t>
            </w: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4a</w:t>
            </w:r>
          </w:p>
        </w:tc>
        <w:tc>
          <w:tcPr>
            <w:tcW w:w="8075" w:type="dxa"/>
            <w:tcBorders>
              <w:top w:val="single" w:sz="4" w:space="0" w:color="auto"/>
              <w:bottom w:val="single" w:sz="4" w:space="0" w:color="auto"/>
            </w:tcBorders>
          </w:tcPr>
          <w:p w:rsidR="00AF1411" w:rsidRPr="00DA5EEF" w:rsidRDefault="00AF1411" w:rsidP="00AF1411">
            <w:pPr>
              <w:autoSpaceDE w:val="0"/>
              <w:autoSpaceDN w:val="0"/>
              <w:adjustRightInd w:val="0"/>
              <w:rPr>
                <w:rFonts w:cs="Helvetica-Bold"/>
                <w:b/>
                <w:bCs/>
                <w:color w:val="000000" w:themeColor="text1"/>
              </w:rPr>
            </w:pPr>
            <w:r w:rsidRPr="00DA5EEF">
              <w:rPr>
                <w:rFonts w:cs="Helvetica-Bold"/>
                <w:b/>
                <w:bCs/>
                <w:color w:val="000000" w:themeColor="text1"/>
              </w:rPr>
              <w:t>Kate Blackburn, Public Health Specialty Registrar, Wiltshire Council</w:t>
            </w:r>
          </w:p>
          <w:p w:rsidR="00AF1411" w:rsidRDefault="00AF1411" w:rsidP="00AF1411">
            <w:pPr>
              <w:autoSpaceDE w:val="0"/>
              <w:autoSpaceDN w:val="0"/>
              <w:adjustRightInd w:val="0"/>
              <w:rPr>
                <w:rFonts w:cs="Helvetica-Bold"/>
                <w:b/>
                <w:bCs/>
                <w:color w:val="000000" w:themeColor="text1"/>
              </w:rPr>
            </w:pPr>
            <w:r w:rsidRPr="00DA5EEF">
              <w:rPr>
                <w:rFonts w:cs="Helvetica-Bold"/>
                <w:b/>
                <w:bCs/>
                <w:color w:val="000000" w:themeColor="text1"/>
              </w:rPr>
              <w:t>Amy Bird, Public Health Consultant, Wiltshire Council</w:t>
            </w:r>
          </w:p>
          <w:p w:rsidR="008267EF" w:rsidRPr="008267EF" w:rsidRDefault="008267EF" w:rsidP="008267EF">
            <w:pPr>
              <w:autoSpaceDE w:val="0"/>
              <w:autoSpaceDN w:val="0"/>
              <w:adjustRightInd w:val="0"/>
              <w:rPr>
                <w:rFonts w:cs="Helvetica-Bold"/>
                <w:bCs/>
                <w:color w:val="000000" w:themeColor="text1"/>
              </w:rPr>
            </w:pPr>
            <w:r w:rsidRPr="008267EF">
              <w:rPr>
                <w:rFonts w:cs="Helvetica-Bold"/>
                <w:bCs/>
                <w:color w:val="000000" w:themeColor="text1"/>
              </w:rPr>
              <w:t xml:space="preserve">After completing a Medical Microbiology degree at Edinburgh University Amy Bird moved to London, working in two inner London Public Health Teams and completing her Masters Public Health. </w:t>
            </w:r>
          </w:p>
          <w:p w:rsidR="008267EF" w:rsidRPr="0089512A" w:rsidRDefault="008267EF" w:rsidP="008267EF">
            <w:pPr>
              <w:autoSpaceDE w:val="0"/>
              <w:autoSpaceDN w:val="0"/>
              <w:adjustRightInd w:val="0"/>
              <w:rPr>
                <w:rFonts w:cs="Helvetica-Bold"/>
                <w:bCs/>
                <w:color w:val="000000" w:themeColor="text1"/>
                <w:sz w:val="16"/>
              </w:rPr>
            </w:pPr>
            <w:r w:rsidRPr="008267EF">
              <w:rPr>
                <w:rFonts w:cs="Helvetica-Bold"/>
                <w:bCs/>
                <w:color w:val="000000" w:themeColor="text1"/>
              </w:rPr>
              <w:t xml:space="preserve"> </w:t>
            </w:r>
          </w:p>
          <w:p w:rsidR="008267EF" w:rsidRPr="0089512A" w:rsidRDefault="008267EF" w:rsidP="00AF1411">
            <w:pPr>
              <w:autoSpaceDE w:val="0"/>
              <w:autoSpaceDN w:val="0"/>
              <w:adjustRightInd w:val="0"/>
              <w:rPr>
                <w:rFonts w:cs="Helvetica-Bold"/>
                <w:bCs/>
                <w:color w:val="000000" w:themeColor="text1"/>
              </w:rPr>
            </w:pPr>
            <w:r w:rsidRPr="008267EF">
              <w:rPr>
                <w:rFonts w:cs="Helvetica-Bold"/>
                <w:bCs/>
                <w:color w:val="000000" w:themeColor="text1"/>
              </w:rPr>
              <w:t>Amy joined the Public Health Consultant training programme in 2008 undertaking placements across London and the South East of England including time in the Department of Health’s Health Inequalities Unit, a tertiary acute trust and local Health Protection Team.  Amy joined the Wiltshire Public Health team as a Public Healt</w:t>
            </w:r>
            <w:r>
              <w:rPr>
                <w:rFonts w:cs="Helvetica-Bold"/>
                <w:bCs/>
                <w:color w:val="000000" w:themeColor="text1"/>
              </w:rPr>
              <w:t>h Consultant in September 2012.</w:t>
            </w:r>
            <w:r w:rsidRPr="008267EF">
              <w:rPr>
                <w:rFonts w:cs="Helvetica-Bold"/>
                <w:bCs/>
                <w:color w:val="000000" w:themeColor="text1"/>
              </w:rPr>
              <w:t xml:space="preserve"> She is responsible for leading the public health agenda around Child and Maternal Health in Wiltshire. She has also recently taken on responsibility for the Public Health Intelligence and Research and Knowledge Management</w:t>
            </w:r>
            <w:r w:rsidR="0089512A">
              <w:rPr>
                <w:rFonts w:cs="Helvetica-Bold"/>
                <w:bCs/>
                <w:color w:val="000000" w:themeColor="text1"/>
              </w:rPr>
              <w:t xml:space="preserve"> functions within the council. </w:t>
            </w:r>
          </w:p>
        </w:tc>
      </w:tr>
      <w:tr w:rsidR="00AF1411" w:rsidRPr="00DA5EEF" w:rsidTr="0089512A">
        <w:trPr>
          <w:trHeight w:val="2259"/>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4b</w:t>
            </w:r>
          </w:p>
        </w:tc>
        <w:tc>
          <w:tcPr>
            <w:tcW w:w="8075" w:type="dxa"/>
            <w:tcBorders>
              <w:top w:val="single" w:sz="4" w:space="0" w:color="auto"/>
              <w:bottom w:val="single" w:sz="4" w:space="0" w:color="auto"/>
            </w:tcBorders>
            <w:vAlign w:val="center"/>
          </w:tcPr>
          <w:p w:rsidR="00AF1411"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Julia Verne, Director, PHE – SW Knowledge &amp; Intelligence Team</w:t>
            </w:r>
          </w:p>
          <w:p w:rsidR="0089512A" w:rsidRPr="0089512A" w:rsidRDefault="0089512A" w:rsidP="0089512A">
            <w:pPr>
              <w:autoSpaceDE w:val="0"/>
              <w:autoSpaceDN w:val="0"/>
              <w:adjustRightInd w:val="0"/>
              <w:rPr>
                <w:rFonts w:cs="Helvetica-Bold"/>
                <w:b/>
                <w:bCs/>
                <w:color w:val="000000" w:themeColor="text1"/>
                <w:sz w:val="16"/>
              </w:rPr>
            </w:pPr>
          </w:p>
          <w:p w:rsidR="00AF1411" w:rsidRPr="00DA5EEF"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Liz Rolfe, Interim Associate Director, PHE – SW Knowledge &amp; Intelligence Team</w:t>
            </w:r>
          </w:p>
          <w:p w:rsidR="0089512A" w:rsidRPr="0089512A" w:rsidRDefault="0089512A" w:rsidP="0089512A">
            <w:pPr>
              <w:autoSpaceDE w:val="0"/>
              <w:autoSpaceDN w:val="0"/>
              <w:adjustRightInd w:val="0"/>
              <w:rPr>
                <w:rFonts w:cs="Helvetica-Bold"/>
                <w:b/>
                <w:bCs/>
                <w:color w:val="000000" w:themeColor="text1"/>
                <w:sz w:val="16"/>
              </w:rPr>
            </w:pPr>
          </w:p>
          <w:p w:rsidR="00AF1411" w:rsidRPr="00DA5EEF"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Rebecca Maclean, Public Health Registrar</w:t>
            </w:r>
          </w:p>
          <w:p w:rsidR="0089512A" w:rsidRPr="0089512A" w:rsidRDefault="0089512A" w:rsidP="0089512A">
            <w:pPr>
              <w:autoSpaceDE w:val="0"/>
              <w:autoSpaceDN w:val="0"/>
              <w:adjustRightInd w:val="0"/>
              <w:rPr>
                <w:rFonts w:cs="Helvetica-Bold"/>
                <w:b/>
                <w:bCs/>
                <w:color w:val="000000" w:themeColor="text1"/>
                <w:sz w:val="16"/>
              </w:rPr>
            </w:pPr>
          </w:p>
          <w:p w:rsidR="00AF1411" w:rsidRPr="00DA5EEF"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Sarah Weld, Public Health Registrar</w:t>
            </w:r>
          </w:p>
          <w:p w:rsidR="0089512A" w:rsidRPr="0089512A" w:rsidRDefault="0089512A" w:rsidP="0089512A">
            <w:pPr>
              <w:autoSpaceDE w:val="0"/>
              <w:autoSpaceDN w:val="0"/>
              <w:adjustRightInd w:val="0"/>
              <w:rPr>
                <w:rFonts w:cs="Helvetica-Bold"/>
                <w:b/>
                <w:bCs/>
                <w:color w:val="000000" w:themeColor="text1"/>
                <w:sz w:val="16"/>
              </w:rPr>
            </w:pPr>
          </w:p>
          <w:p w:rsidR="00AF1411" w:rsidRPr="00DA5EEF"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Rachel Clark, Public Health Registrar</w:t>
            </w:r>
          </w:p>
        </w:tc>
      </w:tr>
      <w:tr w:rsidR="00AF1411" w:rsidRPr="00DA5EEF" w:rsidTr="0089512A">
        <w:trPr>
          <w:trHeight w:val="1411"/>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4c</w:t>
            </w:r>
          </w:p>
        </w:tc>
        <w:tc>
          <w:tcPr>
            <w:tcW w:w="8075" w:type="dxa"/>
            <w:tcBorders>
              <w:top w:val="single" w:sz="4" w:space="0" w:color="auto"/>
              <w:bottom w:val="single" w:sz="4" w:space="0" w:color="auto"/>
            </w:tcBorders>
            <w:vAlign w:val="center"/>
          </w:tcPr>
          <w:p w:rsidR="00AF1411" w:rsidRPr="00DA5EEF"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 xml:space="preserve">Daz Harding, GP, Wiltshire Council public health team </w:t>
            </w:r>
          </w:p>
          <w:p w:rsidR="0089512A" w:rsidRPr="0089512A" w:rsidRDefault="0089512A" w:rsidP="0089512A">
            <w:pPr>
              <w:autoSpaceDE w:val="0"/>
              <w:autoSpaceDN w:val="0"/>
              <w:adjustRightInd w:val="0"/>
              <w:rPr>
                <w:rFonts w:cs="Helvetica-Bold"/>
                <w:b/>
                <w:bCs/>
                <w:color w:val="000000" w:themeColor="text1"/>
                <w:sz w:val="16"/>
              </w:rPr>
            </w:pPr>
          </w:p>
          <w:p w:rsidR="00AF1411" w:rsidRPr="00DA5EEF"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Alex Thomson-Moore, GP registrar</w:t>
            </w:r>
          </w:p>
          <w:p w:rsidR="0089512A" w:rsidRPr="0089512A" w:rsidRDefault="0089512A" w:rsidP="0089512A">
            <w:pPr>
              <w:autoSpaceDE w:val="0"/>
              <w:autoSpaceDN w:val="0"/>
              <w:adjustRightInd w:val="0"/>
              <w:rPr>
                <w:rFonts w:cs="Helvetica-Bold"/>
                <w:b/>
                <w:bCs/>
                <w:color w:val="000000" w:themeColor="text1"/>
                <w:sz w:val="16"/>
              </w:rPr>
            </w:pPr>
          </w:p>
          <w:p w:rsidR="00AF1411" w:rsidRPr="00DA5EEF"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Emma McEvoy, GP registrar</w:t>
            </w:r>
          </w:p>
        </w:tc>
      </w:tr>
      <w:tr w:rsidR="00AF1411" w:rsidRPr="00DA5EEF" w:rsidTr="0089512A">
        <w:trPr>
          <w:trHeight w:val="410"/>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4d</w:t>
            </w:r>
          </w:p>
        </w:tc>
        <w:tc>
          <w:tcPr>
            <w:tcW w:w="8075" w:type="dxa"/>
            <w:tcBorders>
              <w:top w:val="single" w:sz="4" w:space="0" w:color="auto"/>
              <w:bottom w:val="single" w:sz="4" w:space="0" w:color="auto"/>
            </w:tcBorders>
            <w:vAlign w:val="center"/>
          </w:tcPr>
          <w:p w:rsidR="0089512A" w:rsidRPr="00DA5EEF"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Gabriel Scally, Visiting professor, University of the West of England</w:t>
            </w:r>
          </w:p>
        </w:tc>
      </w:tr>
      <w:tr w:rsidR="00AF1411" w:rsidRPr="00DA5EEF" w:rsidTr="0089512A">
        <w:trPr>
          <w:trHeight w:val="984"/>
        </w:trPr>
        <w:tc>
          <w:tcPr>
            <w:tcW w:w="683"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p>
        </w:tc>
        <w:tc>
          <w:tcPr>
            <w:tcW w:w="598" w:type="dxa"/>
            <w:tcBorders>
              <w:top w:val="single" w:sz="4" w:space="0" w:color="auto"/>
              <w:bottom w:val="single" w:sz="4" w:space="0" w:color="auto"/>
            </w:tcBorders>
          </w:tcPr>
          <w:p w:rsidR="00AF1411" w:rsidRPr="00DA5EEF" w:rsidRDefault="00AF1411" w:rsidP="000648BE">
            <w:pPr>
              <w:autoSpaceDE w:val="0"/>
              <w:autoSpaceDN w:val="0"/>
              <w:adjustRightInd w:val="0"/>
              <w:rPr>
                <w:rFonts w:cs="Helvetica-Bold"/>
                <w:b/>
                <w:bCs/>
                <w:sz w:val="23"/>
                <w:szCs w:val="23"/>
              </w:rPr>
            </w:pPr>
            <w:r w:rsidRPr="00DA5EEF">
              <w:rPr>
                <w:rFonts w:cs="Helvetica-Bold"/>
                <w:b/>
                <w:bCs/>
                <w:sz w:val="23"/>
                <w:szCs w:val="23"/>
              </w:rPr>
              <w:t>4e</w:t>
            </w:r>
          </w:p>
        </w:tc>
        <w:tc>
          <w:tcPr>
            <w:tcW w:w="8075" w:type="dxa"/>
            <w:tcBorders>
              <w:top w:val="single" w:sz="4" w:space="0" w:color="auto"/>
              <w:bottom w:val="single" w:sz="4" w:space="0" w:color="auto"/>
            </w:tcBorders>
            <w:vAlign w:val="center"/>
          </w:tcPr>
          <w:p w:rsidR="00AF1411"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Julie Yates, Screening and Immunisation Lead for BNSSSG &amp; DCIOS, PHE and NHS England</w:t>
            </w:r>
          </w:p>
          <w:p w:rsidR="0089512A" w:rsidRPr="0089512A" w:rsidRDefault="0089512A" w:rsidP="0089512A">
            <w:pPr>
              <w:autoSpaceDE w:val="0"/>
              <w:autoSpaceDN w:val="0"/>
              <w:adjustRightInd w:val="0"/>
              <w:rPr>
                <w:rFonts w:cs="Helvetica-Bold"/>
                <w:b/>
                <w:bCs/>
                <w:color w:val="000000" w:themeColor="text1"/>
                <w:sz w:val="16"/>
              </w:rPr>
            </w:pPr>
          </w:p>
          <w:p w:rsidR="00AF1411" w:rsidRPr="00DA5EEF" w:rsidRDefault="00AF1411" w:rsidP="0089512A">
            <w:pPr>
              <w:autoSpaceDE w:val="0"/>
              <w:autoSpaceDN w:val="0"/>
              <w:adjustRightInd w:val="0"/>
              <w:rPr>
                <w:rFonts w:cs="Helvetica-Bold"/>
                <w:b/>
                <w:bCs/>
                <w:color w:val="000000" w:themeColor="text1"/>
              </w:rPr>
            </w:pPr>
            <w:r w:rsidRPr="00DA5EEF">
              <w:rPr>
                <w:rFonts w:cs="Helvetica-Bold"/>
                <w:b/>
                <w:bCs/>
                <w:color w:val="000000" w:themeColor="text1"/>
              </w:rPr>
              <w:t>Matthew Dominey, Screening and Immunisation Manager, BNSSSG Area Team</w:t>
            </w:r>
          </w:p>
        </w:tc>
      </w:tr>
    </w:tbl>
    <w:p w:rsidR="00D01834" w:rsidRPr="00DA5EEF" w:rsidRDefault="00D01834" w:rsidP="00D01834">
      <w:pPr>
        <w:autoSpaceDE w:val="0"/>
        <w:autoSpaceDN w:val="0"/>
        <w:adjustRightInd w:val="0"/>
        <w:spacing w:after="0" w:line="240" w:lineRule="auto"/>
        <w:rPr>
          <w:rFonts w:cs="Helvetica-Bold"/>
          <w:b/>
          <w:bCs/>
          <w:color w:val="000000"/>
          <w:sz w:val="23"/>
          <w:szCs w:val="23"/>
        </w:rPr>
      </w:pPr>
    </w:p>
    <w:p w:rsidR="00D01834" w:rsidRPr="00DA5EEF" w:rsidRDefault="00D01834" w:rsidP="00D01834">
      <w:pPr>
        <w:rPr>
          <w:b/>
          <w:sz w:val="16"/>
        </w:rPr>
      </w:pPr>
    </w:p>
    <w:p w:rsidR="00652799" w:rsidRPr="00DA5EEF" w:rsidRDefault="00652799">
      <w:pPr>
        <w:rPr>
          <w:b/>
        </w:rPr>
      </w:pPr>
      <w:bookmarkStart w:id="0" w:name="_GoBack"/>
      <w:bookmarkEnd w:id="0"/>
    </w:p>
    <w:sectPr w:rsidR="00652799" w:rsidRPr="00DA5EEF" w:rsidSect="000C7584">
      <w:footerReference w:type="default" r:id="rId21"/>
      <w:pgSz w:w="11906" w:h="16838"/>
      <w:pgMar w:top="993" w:right="1416" w:bottom="851" w:left="1440" w:header="708"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2E" w:rsidRDefault="008D4E2E">
      <w:pPr>
        <w:spacing w:after="0" w:line="240" w:lineRule="auto"/>
      </w:pPr>
      <w:r>
        <w:separator/>
      </w:r>
    </w:p>
  </w:endnote>
  <w:endnote w:type="continuationSeparator" w:id="0">
    <w:p w:rsidR="008D4E2E" w:rsidRDefault="008D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haris SIL">
    <w:altName w:val="Cambria Math"/>
    <w:charset w:val="00"/>
    <w:family w:val="auto"/>
    <w:pitch w:val="variable"/>
    <w:sig w:usb0="00000001" w:usb1="5200A1FF" w:usb2="02000009"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8285024"/>
      <w:docPartObj>
        <w:docPartGallery w:val="Page Numbers (Bottom of Page)"/>
        <w:docPartUnique/>
      </w:docPartObj>
    </w:sdtPr>
    <w:sdtEndPr>
      <w:rPr>
        <w:b/>
        <w:noProof/>
      </w:rPr>
    </w:sdtEndPr>
    <w:sdtContent>
      <w:p w:rsidR="006D1DCB" w:rsidRPr="00747DD2" w:rsidRDefault="00DA5EEF" w:rsidP="006D1DCB">
        <w:pPr>
          <w:spacing w:after="0" w:line="240" w:lineRule="auto"/>
          <w:rPr>
            <w:rFonts w:cs="Arial"/>
            <w:b/>
            <w:color w:val="1F497D"/>
            <w:sz w:val="24"/>
          </w:rPr>
        </w:pPr>
        <w:r>
          <w:rPr>
            <w:rFonts w:cs="Arial"/>
            <w:b/>
            <w:color w:val="1F497D"/>
            <w:sz w:val="24"/>
            <w:shd w:val="clear" w:color="auto" w:fill="FFFFFF"/>
          </w:rPr>
          <w:t>@</w:t>
        </w:r>
        <w:r w:rsidRPr="00747DD2">
          <w:rPr>
            <w:rFonts w:cs="Arial"/>
            <w:b/>
            <w:color w:val="1F497D"/>
            <w:sz w:val="24"/>
            <w:shd w:val="clear" w:color="auto" w:fill="FFFFFF"/>
          </w:rPr>
          <w:t>swphdart</w:t>
        </w:r>
      </w:p>
      <w:p w:rsidR="006D1DCB" w:rsidRDefault="00DA5EEF" w:rsidP="006D1DCB">
        <w:pPr>
          <w:spacing w:after="0" w:line="240" w:lineRule="auto"/>
          <w:rPr>
            <w:rFonts w:cs="Arial"/>
            <w:b/>
            <w:color w:val="1F497D"/>
            <w:sz w:val="16"/>
            <w:shd w:val="clear" w:color="auto" w:fill="FFFFFF"/>
          </w:rPr>
        </w:pPr>
        <w:r w:rsidRPr="00747DD2">
          <w:rPr>
            <w:rFonts w:cs="Arial"/>
            <w:b/>
            <w:color w:val="1F497D"/>
            <w:sz w:val="24"/>
            <w:shd w:val="clear" w:color="auto" w:fill="FFFFFF"/>
          </w:rPr>
          <w:t>#swphdart2014</w:t>
        </w:r>
      </w:p>
      <w:p w:rsidR="00E93CD0" w:rsidRPr="006D1DCB" w:rsidRDefault="00DA5EEF">
        <w:pPr>
          <w:pStyle w:val="Footer"/>
          <w:jc w:val="right"/>
          <w:rPr>
            <w:b/>
            <w:sz w:val="20"/>
          </w:rPr>
        </w:pPr>
        <w:r w:rsidRPr="006D1DCB">
          <w:rPr>
            <w:b/>
            <w:sz w:val="20"/>
          </w:rPr>
          <w:fldChar w:fldCharType="begin"/>
        </w:r>
        <w:r w:rsidRPr="006D1DCB">
          <w:rPr>
            <w:b/>
            <w:sz w:val="20"/>
          </w:rPr>
          <w:instrText xml:space="preserve"> PAGE   \* MERGEFORMAT </w:instrText>
        </w:r>
        <w:r w:rsidRPr="006D1DCB">
          <w:rPr>
            <w:b/>
            <w:sz w:val="20"/>
          </w:rPr>
          <w:fldChar w:fldCharType="separate"/>
        </w:r>
        <w:r w:rsidR="003A30E2">
          <w:rPr>
            <w:b/>
            <w:noProof/>
            <w:sz w:val="20"/>
          </w:rPr>
          <w:t>14</w:t>
        </w:r>
        <w:r w:rsidRPr="006D1DCB">
          <w:rPr>
            <w:b/>
            <w:noProof/>
            <w:sz w:val="20"/>
          </w:rPr>
          <w:fldChar w:fldCharType="end"/>
        </w:r>
      </w:p>
    </w:sdtContent>
  </w:sdt>
  <w:p w:rsidR="00E93CD0" w:rsidRPr="008C1BDA" w:rsidRDefault="008D4E2E" w:rsidP="008C1BDA">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2E" w:rsidRDefault="008D4E2E">
      <w:pPr>
        <w:spacing w:after="0" w:line="240" w:lineRule="auto"/>
      </w:pPr>
      <w:r>
        <w:separator/>
      </w:r>
    </w:p>
  </w:footnote>
  <w:footnote w:type="continuationSeparator" w:id="0">
    <w:p w:rsidR="008D4E2E" w:rsidRDefault="008D4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B50"/>
    <w:multiLevelType w:val="hybridMultilevel"/>
    <w:tmpl w:val="5B74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72AFD"/>
    <w:multiLevelType w:val="hybridMultilevel"/>
    <w:tmpl w:val="CC34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91740"/>
    <w:multiLevelType w:val="hybridMultilevel"/>
    <w:tmpl w:val="6E4E3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DD6315"/>
    <w:multiLevelType w:val="hybridMultilevel"/>
    <w:tmpl w:val="ED80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B6C7B"/>
    <w:multiLevelType w:val="hybridMultilevel"/>
    <w:tmpl w:val="9C5AB220"/>
    <w:lvl w:ilvl="0" w:tplc="08090001">
      <w:start w:val="1"/>
      <w:numFmt w:val="bullet"/>
      <w:lvlText w:val=""/>
      <w:lvlJc w:val="left"/>
      <w:pPr>
        <w:ind w:left="720" w:hanging="360"/>
      </w:pPr>
      <w:rPr>
        <w:rFonts w:ascii="Symbol" w:hAnsi="Symbol" w:hint="default"/>
      </w:rPr>
    </w:lvl>
    <w:lvl w:ilvl="1" w:tplc="34A2730A">
      <w:numFmt w:val="bullet"/>
      <w:lvlText w:val="-"/>
      <w:lvlJc w:val="left"/>
      <w:pPr>
        <w:ind w:left="1440" w:hanging="360"/>
      </w:pPr>
      <w:rPr>
        <w:rFonts w:ascii="Calibri" w:eastAsiaTheme="minorHAnsi" w:hAnsi="Calibri" w:cs="Arial" w:hint="default"/>
      </w:rPr>
    </w:lvl>
    <w:lvl w:ilvl="2" w:tplc="23223BF8">
      <w:start w:val="24"/>
      <w:numFmt w:val="bullet"/>
      <w:lvlText w:val="•"/>
      <w:lvlJc w:val="left"/>
      <w:pPr>
        <w:ind w:left="2520" w:hanging="720"/>
      </w:pPr>
      <w:rPr>
        <w:rFonts w:ascii="Calibri" w:eastAsiaTheme="minorHAnsi" w:hAnsi="Calibri" w:cs="Helvetica-Bold"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6D3009"/>
    <w:multiLevelType w:val="hybridMultilevel"/>
    <w:tmpl w:val="0524995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6">
    <w:nsid w:val="0B8057CE"/>
    <w:multiLevelType w:val="hybridMultilevel"/>
    <w:tmpl w:val="69C66020"/>
    <w:lvl w:ilvl="0" w:tplc="256E37F0">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
    <w:nsid w:val="0FB53A6C"/>
    <w:multiLevelType w:val="hybridMultilevel"/>
    <w:tmpl w:val="0004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5A4CBC"/>
    <w:multiLevelType w:val="hybridMultilevel"/>
    <w:tmpl w:val="FCC2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185D78"/>
    <w:multiLevelType w:val="hybridMultilevel"/>
    <w:tmpl w:val="2774E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7906A9"/>
    <w:multiLevelType w:val="hybridMultilevel"/>
    <w:tmpl w:val="52CA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9410FAD"/>
    <w:multiLevelType w:val="hybridMultilevel"/>
    <w:tmpl w:val="3A568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A0D152F"/>
    <w:multiLevelType w:val="hybridMultilevel"/>
    <w:tmpl w:val="E6A2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8F5885"/>
    <w:multiLevelType w:val="hybridMultilevel"/>
    <w:tmpl w:val="45C2B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6009FC"/>
    <w:multiLevelType w:val="hybridMultilevel"/>
    <w:tmpl w:val="61903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27C255A"/>
    <w:multiLevelType w:val="hybridMultilevel"/>
    <w:tmpl w:val="6158E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8712DF9"/>
    <w:multiLevelType w:val="hybridMultilevel"/>
    <w:tmpl w:val="B8203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CCF2AA6"/>
    <w:multiLevelType w:val="hybridMultilevel"/>
    <w:tmpl w:val="CDD4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E1604D"/>
    <w:multiLevelType w:val="hybridMultilevel"/>
    <w:tmpl w:val="BD8A0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0F44B96"/>
    <w:multiLevelType w:val="hybridMultilevel"/>
    <w:tmpl w:val="11C6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546BD1"/>
    <w:multiLevelType w:val="hybridMultilevel"/>
    <w:tmpl w:val="1A56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0A07E8"/>
    <w:multiLevelType w:val="hybridMultilevel"/>
    <w:tmpl w:val="F668A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C8E6593"/>
    <w:multiLevelType w:val="hybridMultilevel"/>
    <w:tmpl w:val="1DF4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546EEB"/>
    <w:multiLevelType w:val="hybridMultilevel"/>
    <w:tmpl w:val="E11C9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EEB7405"/>
    <w:multiLevelType w:val="hybridMultilevel"/>
    <w:tmpl w:val="AE5C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233D41"/>
    <w:multiLevelType w:val="hybridMultilevel"/>
    <w:tmpl w:val="336C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045883"/>
    <w:multiLevelType w:val="hybridMultilevel"/>
    <w:tmpl w:val="AE80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3831366"/>
    <w:multiLevelType w:val="hybridMultilevel"/>
    <w:tmpl w:val="280CB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3E115A3"/>
    <w:multiLevelType w:val="hybridMultilevel"/>
    <w:tmpl w:val="7C94D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C6E23C9"/>
    <w:multiLevelType w:val="hybridMultilevel"/>
    <w:tmpl w:val="0A14233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nsid w:val="61CA4E6C"/>
    <w:multiLevelType w:val="hybridMultilevel"/>
    <w:tmpl w:val="9B98B47E"/>
    <w:lvl w:ilvl="0" w:tplc="6BDEAE9A">
      <w:start w:val="1"/>
      <w:numFmt w:val="bullet"/>
      <w:lvlText w:val="-"/>
      <w:lvlJc w:val="left"/>
      <w:pPr>
        <w:ind w:left="720" w:hanging="360"/>
      </w:pPr>
      <w:rPr>
        <w:rFonts w:ascii="Courier New" w:hAnsi="Courier New" w:hint="default"/>
      </w:rPr>
    </w:lvl>
    <w:lvl w:ilvl="1" w:tplc="34A2730A">
      <w:numFmt w:val="bullet"/>
      <w:lvlText w:val="-"/>
      <w:lvlJc w:val="left"/>
      <w:pPr>
        <w:ind w:left="1440" w:hanging="360"/>
      </w:pPr>
      <w:rPr>
        <w:rFonts w:ascii="Calibri" w:eastAsiaTheme="minorHAnsi" w:hAnsi="Calibri" w:cs="Arial" w:hint="default"/>
      </w:rPr>
    </w:lvl>
    <w:lvl w:ilvl="2" w:tplc="23223BF8">
      <w:start w:val="24"/>
      <w:numFmt w:val="bullet"/>
      <w:lvlText w:val="•"/>
      <w:lvlJc w:val="left"/>
      <w:pPr>
        <w:ind w:left="2520" w:hanging="720"/>
      </w:pPr>
      <w:rPr>
        <w:rFonts w:ascii="Calibri" w:eastAsiaTheme="minorHAnsi" w:hAnsi="Calibri" w:cs="Helvetica-Bold"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550DDF"/>
    <w:multiLevelType w:val="hybridMultilevel"/>
    <w:tmpl w:val="B536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FA6708"/>
    <w:multiLevelType w:val="hybridMultilevel"/>
    <w:tmpl w:val="F7482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3D4A48"/>
    <w:multiLevelType w:val="hybridMultilevel"/>
    <w:tmpl w:val="C688D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1842D07"/>
    <w:multiLevelType w:val="hybridMultilevel"/>
    <w:tmpl w:val="51CEA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B107390"/>
    <w:multiLevelType w:val="hybridMultilevel"/>
    <w:tmpl w:val="42148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EEE34AE"/>
    <w:multiLevelType w:val="hybridMultilevel"/>
    <w:tmpl w:val="50368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4"/>
  </w:num>
  <w:num w:numId="3">
    <w:abstractNumId w:val="1"/>
  </w:num>
  <w:num w:numId="4">
    <w:abstractNumId w:val="23"/>
  </w:num>
  <w:num w:numId="5">
    <w:abstractNumId w:val="17"/>
  </w:num>
  <w:num w:numId="6">
    <w:abstractNumId w:val="25"/>
  </w:num>
  <w:num w:numId="7">
    <w:abstractNumId w:val="15"/>
  </w:num>
  <w:num w:numId="8">
    <w:abstractNumId w:val="33"/>
  </w:num>
  <w:num w:numId="9">
    <w:abstractNumId w:val="18"/>
  </w:num>
  <w:num w:numId="10">
    <w:abstractNumId w:val="30"/>
  </w:num>
  <w:num w:numId="11">
    <w:abstractNumId w:val="3"/>
  </w:num>
  <w:num w:numId="12">
    <w:abstractNumId w:val="10"/>
  </w:num>
  <w:num w:numId="13">
    <w:abstractNumId w:val="31"/>
  </w:num>
  <w:num w:numId="14">
    <w:abstractNumId w:val="29"/>
  </w:num>
  <w:num w:numId="15">
    <w:abstractNumId w:val="36"/>
  </w:num>
  <w:num w:numId="16">
    <w:abstractNumId w:val="9"/>
  </w:num>
  <w:num w:numId="17">
    <w:abstractNumId w:val="12"/>
  </w:num>
  <w:num w:numId="18">
    <w:abstractNumId w:val="35"/>
  </w:num>
  <w:num w:numId="19">
    <w:abstractNumId w:val="26"/>
  </w:num>
  <w:num w:numId="20">
    <w:abstractNumId w:val="28"/>
  </w:num>
  <w:num w:numId="21">
    <w:abstractNumId w:val="2"/>
  </w:num>
  <w:num w:numId="22">
    <w:abstractNumId w:val="14"/>
  </w:num>
  <w:num w:numId="23">
    <w:abstractNumId w:val="22"/>
  </w:num>
  <w:num w:numId="24">
    <w:abstractNumId w:val="34"/>
  </w:num>
  <w:num w:numId="25">
    <w:abstractNumId w:val="7"/>
  </w:num>
  <w:num w:numId="26">
    <w:abstractNumId w:val="5"/>
  </w:num>
  <w:num w:numId="27">
    <w:abstractNumId w:val="16"/>
  </w:num>
  <w:num w:numId="28">
    <w:abstractNumId w:val="32"/>
  </w:num>
  <w:num w:numId="29">
    <w:abstractNumId w:val="11"/>
  </w:num>
  <w:num w:numId="30">
    <w:abstractNumId w:val="20"/>
  </w:num>
  <w:num w:numId="31">
    <w:abstractNumId w:val="19"/>
  </w:num>
  <w:num w:numId="32">
    <w:abstractNumId w:val="0"/>
  </w:num>
  <w:num w:numId="33">
    <w:abstractNumId w:val="8"/>
  </w:num>
  <w:num w:numId="34">
    <w:abstractNumId w:val="13"/>
  </w:num>
  <w:num w:numId="35">
    <w:abstractNumId w:val="6"/>
  </w:num>
  <w:num w:numId="36">
    <w:abstractNumId w:val="2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34"/>
    <w:rsid w:val="0009317C"/>
    <w:rsid w:val="00100A6A"/>
    <w:rsid w:val="00283E19"/>
    <w:rsid w:val="0038499C"/>
    <w:rsid w:val="003A30E2"/>
    <w:rsid w:val="003E166D"/>
    <w:rsid w:val="00404D9B"/>
    <w:rsid w:val="00484207"/>
    <w:rsid w:val="004D3310"/>
    <w:rsid w:val="004D5BE1"/>
    <w:rsid w:val="005944FC"/>
    <w:rsid w:val="005F4BD3"/>
    <w:rsid w:val="006133C8"/>
    <w:rsid w:val="00652799"/>
    <w:rsid w:val="006B4277"/>
    <w:rsid w:val="00733192"/>
    <w:rsid w:val="00733E5A"/>
    <w:rsid w:val="00744C7F"/>
    <w:rsid w:val="007C35F8"/>
    <w:rsid w:val="008267EF"/>
    <w:rsid w:val="00872B21"/>
    <w:rsid w:val="00883A32"/>
    <w:rsid w:val="0089512A"/>
    <w:rsid w:val="008D4E2E"/>
    <w:rsid w:val="009E7B0D"/>
    <w:rsid w:val="00A041B0"/>
    <w:rsid w:val="00A57920"/>
    <w:rsid w:val="00AF1411"/>
    <w:rsid w:val="00B57339"/>
    <w:rsid w:val="00BB264C"/>
    <w:rsid w:val="00BF37A1"/>
    <w:rsid w:val="00C3522D"/>
    <w:rsid w:val="00C50253"/>
    <w:rsid w:val="00C86798"/>
    <w:rsid w:val="00D01834"/>
    <w:rsid w:val="00D8670B"/>
    <w:rsid w:val="00DA5EEF"/>
    <w:rsid w:val="00DE4FFC"/>
    <w:rsid w:val="00DF031F"/>
    <w:rsid w:val="00E478A9"/>
    <w:rsid w:val="00F031A6"/>
    <w:rsid w:val="00F5583B"/>
    <w:rsid w:val="00F62F28"/>
    <w:rsid w:val="00F850AA"/>
    <w:rsid w:val="00FC3EB6"/>
    <w:rsid w:val="00FD2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lumns"/>
    <w:basedOn w:val="TableNormal"/>
    <w:uiPriority w:val="59"/>
    <w:rsid w:val="003E166D"/>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FFFFFF" w:themeFill="background1"/>
    </w:tcPr>
    <w:tblStylePr w:type="firstRow">
      <w:rPr>
        <w:rFonts w:asciiTheme="minorHAnsi" w:hAnsiTheme="minorHAnsi"/>
        <w:sz w:val="22"/>
      </w:rPr>
      <w:tblPr/>
      <w:tcPr>
        <w:shd w:val="clear" w:color="auto" w:fill="1F497D" w:themeFill="text2"/>
      </w:tcPr>
    </w:tblStylePr>
    <w:tblStylePr w:type="lastRow">
      <w:tblPr/>
      <w:tcPr>
        <w:shd w:val="clear" w:color="auto" w:fill="FFFFFF" w:themeFill="background1"/>
      </w:tcPr>
    </w:tblStylePr>
  </w:style>
  <w:style w:type="paragraph" w:styleId="ListParagraph">
    <w:name w:val="List Paragraph"/>
    <w:basedOn w:val="Normal"/>
    <w:uiPriority w:val="34"/>
    <w:qFormat/>
    <w:rsid w:val="00D01834"/>
    <w:pPr>
      <w:ind w:left="720"/>
      <w:contextualSpacing/>
    </w:pPr>
  </w:style>
  <w:style w:type="character" w:styleId="Hyperlink">
    <w:name w:val="Hyperlink"/>
    <w:rsid w:val="00D01834"/>
    <w:rPr>
      <w:color w:val="0000FF"/>
      <w:u w:val="single"/>
    </w:rPr>
  </w:style>
  <w:style w:type="paragraph" w:styleId="Footer">
    <w:name w:val="footer"/>
    <w:basedOn w:val="Normal"/>
    <w:link w:val="FooterChar"/>
    <w:uiPriority w:val="99"/>
    <w:unhideWhenUsed/>
    <w:rsid w:val="00D01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olumns"/>
    <w:basedOn w:val="TableNormal"/>
    <w:uiPriority w:val="59"/>
    <w:rsid w:val="003E166D"/>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FFFFFF" w:themeFill="background1"/>
    </w:tcPr>
    <w:tblStylePr w:type="firstRow">
      <w:rPr>
        <w:rFonts w:asciiTheme="minorHAnsi" w:hAnsiTheme="minorHAnsi"/>
        <w:sz w:val="22"/>
      </w:rPr>
      <w:tblPr/>
      <w:tcPr>
        <w:shd w:val="clear" w:color="auto" w:fill="1F497D" w:themeFill="text2"/>
      </w:tcPr>
    </w:tblStylePr>
    <w:tblStylePr w:type="lastRow">
      <w:tblPr/>
      <w:tcPr>
        <w:shd w:val="clear" w:color="auto" w:fill="FFFFFF" w:themeFill="background1"/>
      </w:tcPr>
    </w:tblStylePr>
  </w:style>
  <w:style w:type="paragraph" w:styleId="ListParagraph">
    <w:name w:val="List Paragraph"/>
    <w:basedOn w:val="Normal"/>
    <w:uiPriority w:val="34"/>
    <w:qFormat/>
    <w:rsid w:val="00D01834"/>
    <w:pPr>
      <w:ind w:left="720"/>
      <w:contextualSpacing/>
    </w:pPr>
  </w:style>
  <w:style w:type="character" w:styleId="Hyperlink">
    <w:name w:val="Hyperlink"/>
    <w:rsid w:val="00D01834"/>
    <w:rPr>
      <w:color w:val="0000FF"/>
      <w:u w:val="single"/>
    </w:rPr>
  </w:style>
  <w:style w:type="paragraph" w:styleId="Footer">
    <w:name w:val="footer"/>
    <w:basedOn w:val="Normal"/>
    <w:link w:val="FooterChar"/>
    <w:uiPriority w:val="99"/>
    <w:unhideWhenUsed/>
    <w:rsid w:val="00D01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ford.co.uk" TargetMode="External"/><Relationship Id="rId13" Type="http://schemas.openxmlformats.org/officeDocument/2006/relationships/hyperlink" Target="http://www.goodthings.org.uk/food/riverford_organic/" TargetMode="External"/><Relationship Id="rId18" Type="http://schemas.openxmlformats.org/officeDocument/2006/relationships/hyperlink" Target="http://www.glos.ac.uk/livingfloodhistories"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heguardian.com/environment/2013/jun/16/observer-ethical-awards-2013-other-winners" TargetMode="External"/><Relationship Id="rId17" Type="http://schemas.openxmlformats.org/officeDocument/2006/relationships/hyperlink" Target="http://www.riverford.co.uk/shop/kitchen-cupboard/useful-stuff/everyday-and-sunday-riverford-cook-book-10-off-rrp" TargetMode="External"/><Relationship Id="rId2" Type="http://schemas.openxmlformats.org/officeDocument/2006/relationships/styles" Target="styles.xml"/><Relationship Id="rId16" Type="http://schemas.openxmlformats.org/officeDocument/2006/relationships/hyperlink" Target="http://www.riverford.co.uk/riverford-farm-cook-book-40-off-rrp" TargetMode="External"/><Relationship Id="rId20" Type="http://schemas.openxmlformats.org/officeDocument/2006/relationships/hyperlink" Target="http://www.ianpopperwel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programmes/b01p0vfj" TargetMode="External"/><Relationship Id="rId5" Type="http://schemas.openxmlformats.org/officeDocument/2006/relationships/webSettings" Target="webSettings.xml"/><Relationship Id="rId15" Type="http://schemas.openxmlformats.org/officeDocument/2006/relationships/hyperlink" Target="http://www.theguardian.com/lifeandstyle/2010/oct/17/ofm-awards-best-ethical-restaurant" TargetMode="External"/><Relationship Id="rId23" Type="http://schemas.openxmlformats.org/officeDocument/2006/relationships/theme" Target="theme/theme1.xml"/><Relationship Id="rId10" Type="http://schemas.openxmlformats.org/officeDocument/2006/relationships/hyperlink" Target="http://www.sendacow.org.uk/" TargetMode="External"/><Relationship Id="rId19" Type="http://schemas.openxmlformats.org/officeDocument/2006/relationships/hyperlink" Target="http://people.uwe.ac.uk/Pages/person.aspx?accountname=campus%5Clj-mcewen" TargetMode="External"/><Relationship Id="rId4" Type="http://schemas.openxmlformats.org/officeDocument/2006/relationships/settings" Target="settings.xml"/><Relationship Id="rId9" Type="http://schemas.openxmlformats.org/officeDocument/2006/relationships/hyperlink" Target="http://www.riverford.co.uk" TargetMode="External"/><Relationship Id="rId14" Type="http://schemas.openxmlformats.org/officeDocument/2006/relationships/hyperlink" Target="http://www.animalheroawards.co.uk/finalist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6503</Words>
  <Characters>37072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dcterms:created xsi:type="dcterms:W3CDTF">2014-09-22T21:29:00Z</dcterms:created>
  <dcterms:modified xsi:type="dcterms:W3CDTF">2014-09-22T21:29:00Z</dcterms:modified>
</cp:coreProperties>
</file>