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F9" w:rsidRPr="000F492A" w:rsidRDefault="005843F9" w:rsidP="001B5EB1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10"/>
          <w:szCs w:val="16"/>
        </w:rPr>
      </w:pPr>
      <w:bookmarkStart w:id="0" w:name="_GoBack"/>
      <w:bookmarkEnd w:id="0"/>
    </w:p>
    <w:p w:rsidR="00E36CAE" w:rsidRPr="000F492A" w:rsidRDefault="00B62B72" w:rsidP="001B5EB1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40"/>
          <w:szCs w:val="40"/>
        </w:rPr>
      </w:pPr>
      <w:r w:rsidRPr="000F492A">
        <w:rPr>
          <w:rFonts w:ascii="Calibri" w:hAnsi="Calibri" w:cs="Arial"/>
          <w:b/>
          <w:sz w:val="40"/>
          <w:szCs w:val="40"/>
        </w:rPr>
        <w:t>POSTER PRESENTATIONS</w:t>
      </w:r>
    </w:p>
    <w:p w:rsidR="001D64B4" w:rsidRPr="000F492A" w:rsidRDefault="001D64B4" w:rsidP="00FE1F1E">
      <w:pPr>
        <w:autoSpaceDE w:val="0"/>
        <w:autoSpaceDN w:val="0"/>
        <w:adjustRightInd w:val="0"/>
        <w:rPr>
          <w:rFonts w:ascii="Calibri" w:hAnsi="Calibri" w:cs="Arial"/>
          <w:b/>
          <w:sz w:val="10"/>
          <w:szCs w:val="24"/>
        </w:rPr>
      </w:pPr>
    </w:p>
    <w:tbl>
      <w:tblPr>
        <w:tblW w:w="10773" w:type="dxa"/>
        <w:tblInd w:w="-1026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2835"/>
      </w:tblGrid>
      <w:tr w:rsidR="00F27B90" w:rsidRPr="000F492A" w:rsidTr="005843F9">
        <w:trPr>
          <w:trHeight w:val="482"/>
        </w:trPr>
        <w:tc>
          <w:tcPr>
            <w:tcW w:w="567" w:type="dxa"/>
            <w:tcBorders>
              <w:top w:val="single" w:sz="12" w:space="0" w:color="4F81BD"/>
              <w:bottom w:val="single" w:sz="12" w:space="0" w:color="4F81BD"/>
              <w:right w:val="nil"/>
            </w:tcBorders>
            <w:shd w:val="clear" w:color="auto" w:fill="auto"/>
            <w:vAlign w:val="center"/>
          </w:tcPr>
          <w:p w:rsidR="00C1515D" w:rsidRPr="000F492A" w:rsidRDefault="005843F9" w:rsidP="002C605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0F492A">
              <w:rPr>
                <w:rFonts w:ascii="Calibri" w:hAnsi="Calibri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371" w:type="dxa"/>
            <w:tcBorders>
              <w:top w:val="single" w:sz="12" w:space="0" w:color="4F81BD"/>
              <w:left w:val="nil"/>
              <w:bottom w:val="single" w:sz="12" w:space="0" w:color="4F81BD"/>
              <w:right w:val="nil"/>
            </w:tcBorders>
            <w:shd w:val="clear" w:color="auto" w:fill="auto"/>
            <w:vAlign w:val="center"/>
          </w:tcPr>
          <w:p w:rsidR="00C1515D" w:rsidRPr="000F492A" w:rsidRDefault="005843F9" w:rsidP="002C60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0F492A">
              <w:rPr>
                <w:rFonts w:ascii="Calibri" w:hAnsi="Calibri" w:cs="Arial"/>
                <w:b/>
                <w:bCs/>
                <w:sz w:val="24"/>
                <w:szCs w:val="24"/>
              </w:rPr>
              <w:t>POSTER TITLE</w:t>
            </w:r>
          </w:p>
        </w:tc>
        <w:tc>
          <w:tcPr>
            <w:tcW w:w="2835" w:type="dxa"/>
            <w:tcBorders>
              <w:top w:val="single" w:sz="12" w:space="0" w:color="4F81BD"/>
              <w:left w:val="nil"/>
              <w:bottom w:val="single" w:sz="12" w:space="0" w:color="4F81BD"/>
              <w:right w:val="nil"/>
            </w:tcBorders>
            <w:shd w:val="clear" w:color="auto" w:fill="auto"/>
            <w:vAlign w:val="center"/>
          </w:tcPr>
          <w:p w:rsidR="00D6445D" w:rsidRPr="000F492A" w:rsidRDefault="005843F9" w:rsidP="002C605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0F492A">
              <w:rPr>
                <w:rFonts w:ascii="Calibri" w:hAnsi="Calibri" w:cs="Arial"/>
                <w:b/>
                <w:bCs/>
                <w:sz w:val="24"/>
                <w:szCs w:val="24"/>
              </w:rPr>
              <w:t>NAME</w:t>
            </w:r>
          </w:p>
        </w:tc>
      </w:tr>
      <w:tr w:rsidR="006D4AFA" w:rsidRPr="000F492A" w:rsidTr="005843F9">
        <w:trPr>
          <w:trHeight w:val="663"/>
        </w:trPr>
        <w:tc>
          <w:tcPr>
            <w:tcW w:w="567" w:type="dxa"/>
            <w:tcBorders>
              <w:top w:val="single" w:sz="12" w:space="0" w:color="4F81BD"/>
            </w:tcBorders>
            <w:shd w:val="clear" w:color="auto" w:fill="D3DFEE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12" w:space="0" w:color="4F81BD"/>
              <w:left w:val="nil"/>
              <w:right w:val="nil"/>
            </w:tcBorders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Assessing the mental health needs of offenders on the Wiltshire Probation Trust caseload</w:t>
            </w:r>
          </w:p>
        </w:tc>
        <w:tc>
          <w:tcPr>
            <w:tcW w:w="2835" w:type="dxa"/>
            <w:tcBorders>
              <w:top w:val="single" w:sz="12" w:space="0" w:color="4F81BD"/>
            </w:tcBorders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Sarah Weld</w:t>
            </w:r>
          </w:p>
        </w:tc>
      </w:tr>
      <w:tr w:rsidR="006D4AFA" w:rsidRPr="000F492A" w:rsidTr="005843F9">
        <w:trPr>
          <w:trHeight w:val="703"/>
        </w:trPr>
        <w:tc>
          <w:tcPr>
            <w:tcW w:w="567" w:type="dxa"/>
            <w:shd w:val="clear" w:color="auto" w:fill="auto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Parental and Carer Attitudes, Beliefs and Norms affecting Oral Health Practices for Preschool Children in South Bristol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Kate Roberts</w:t>
            </w:r>
          </w:p>
        </w:tc>
      </w:tr>
      <w:tr w:rsidR="006D4AFA" w:rsidRPr="000F492A" w:rsidTr="005843F9">
        <w:trPr>
          <w:trHeight w:val="571"/>
        </w:trPr>
        <w:tc>
          <w:tcPr>
            <w:tcW w:w="567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3</w:t>
            </w: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 xml:space="preserve">Carbon Monoxide Screening for pregnant women in Plymouth </w:t>
            </w:r>
          </w:p>
        </w:tc>
        <w:tc>
          <w:tcPr>
            <w:tcW w:w="2835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 xml:space="preserve">Julie </w:t>
            </w:r>
            <w:proofErr w:type="spellStart"/>
            <w:r w:rsidRPr="000F492A">
              <w:rPr>
                <w:rFonts w:ascii="Calibri" w:hAnsi="Calibri" w:cs="Arial"/>
                <w:color w:val="000000"/>
                <w:szCs w:val="22"/>
              </w:rPr>
              <w:t>Fortt</w:t>
            </w:r>
            <w:proofErr w:type="spellEnd"/>
          </w:p>
        </w:tc>
      </w:tr>
      <w:tr w:rsidR="006D4AFA" w:rsidRPr="000F492A" w:rsidTr="005843F9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Activate 1000: A rural model for increasing physical activity?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 xml:space="preserve">Sarah </w:t>
            </w:r>
            <w:proofErr w:type="spellStart"/>
            <w:r w:rsidRPr="000F492A">
              <w:rPr>
                <w:rFonts w:ascii="Calibri" w:hAnsi="Calibri" w:cs="Arial"/>
                <w:color w:val="000000"/>
                <w:szCs w:val="22"/>
              </w:rPr>
              <w:t>Prest</w:t>
            </w:r>
            <w:proofErr w:type="spellEnd"/>
          </w:p>
        </w:tc>
      </w:tr>
      <w:tr w:rsidR="006D4AFA" w:rsidRPr="000F492A" w:rsidTr="006D4AFA">
        <w:trPr>
          <w:trHeight w:val="587"/>
        </w:trPr>
        <w:tc>
          <w:tcPr>
            <w:tcW w:w="567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5</w:t>
            </w: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Recommendations and implications for practice following two outbreaks of cryptosporidiosis associated with bottle-feeding of lambs at petting farms</w:t>
            </w:r>
          </w:p>
        </w:tc>
        <w:tc>
          <w:tcPr>
            <w:tcW w:w="2835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Jennifer Taylor</w:t>
            </w:r>
          </w:p>
        </w:tc>
      </w:tr>
      <w:tr w:rsidR="006D4AFA" w:rsidRPr="000F492A" w:rsidTr="005843F9">
        <w:trPr>
          <w:trHeight w:val="964"/>
        </w:trPr>
        <w:tc>
          <w:tcPr>
            <w:tcW w:w="567" w:type="dxa"/>
            <w:shd w:val="clear" w:color="auto" w:fill="auto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D4AFA" w:rsidRPr="000F492A" w:rsidRDefault="002C6053" w:rsidP="006D4AFA">
            <w:pPr>
              <w:rPr>
                <w:rFonts w:ascii="Calibri" w:hAnsi="Calibri"/>
                <w:szCs w:val="22"/>
              </w:rPr>
            </w:pPr>
            <w:r w:rsidRPr="002C6053">
              <w:rPr>
                <w:rFonts w:ascii="Calibri" w:hAnsi="Calibri"/>
                <w:szCs w:val="22"/>
              </w:rPr>
              <w:t>Cross-sector collaboration for healthy urban environments: evaluating the protocol between Bristol City’s planning department and the local public health authority – final report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4AFA" w:rsidRPr="000F492A" w:rsidRDefault="002C6053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2C6053">
              <w:rPr>
                <w:rFonts w:ascii="Calibri" w:hAnsi="Calibri" w:cs="Arial"/>
                <w:color w:val="000000"/>
                <w:szCs w:val="22"/>
              </w:rPr>
              <w:t>Laurence Carmichael</w:t>
            </w:r>
          </w:p>
        </w:tc>
      </w:tr>
      <w:tr w:rsidR="006D4AFA" w:rsidRPr="000F492A" w:rsidTr="005843F9">
        <w:trPr>
          <w:trHeight w:val="709"/>
        </w:trPr>
        <w:tc>
          <w:tcPr>
            <w:tcW w:w="567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7</w:t>
            </w: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What is the Impact of Using Outdoor Spaces Such as Gardens on the Physical and Mental Well-being of Those With Dementia?</w:t>
            </w:r>
          </w:p>
        </w:tc>
        <w:tc>
          <w:tcPr>
            <w:tcW w:w="2835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 xml:space="preserve">Rebecca </w:t>
            </w:r>
            <w:proofErr w:type="spellStart"/>
            <w:r w:rsidRPr="000F492A">
              <w:rPr>
                <w:rFonts w:ascii="Calibri" w:hAnsi="Calibri" w:cs="Arial"/>
                <w:color w:val="000000"/>
                <w:szCs w:val="22"/>
              </w:rPr>
              <w:t>Whear</w:t>
            </w:r>
            <w:proofErr w:type="spellEnd"/>
          </w:p>
        </w:tc>
      </w:tr>
      <w:tr w:rsidR="006D4AFA" w:rsidRPr="000F492A" w:rsidTr="005843F9">
        <w:trPr>
          <w:trHeight w:val="703"/>
        </w:trPr>
        <w:tc>
          <w:tcPr>
            <w:tcW w:w="567" w:type="dxa"/>
            <w:shd w:val="clear" w:color="auto" w:fill="auto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8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D4AFA" w:rsidRPr="000F492A" w:rsidRDefault="002C6053" w:rsidP="002C6053">
            <w:pPr>
              <w:rPr>
                <w:rFonts w:ascii="Calibri" w:hAnsi="Calibri"/>
                <w:szCs w:val="22"/>
              </w:rPr>
            </w:pPr>
            <w:r w:rsidRPr="002C6053">
              <w:rPr>
                <w:rFonts w:ascii="Calibri" w:hAnsi="Calibri"/>
                <w:szCs w:val="22"/>
              </w:rPr>
              <w:t xml:space="preserve">An audit of the management of gastro-intestinal outbreaks in care homes in Cornwall and the Isles of Scilly, Devon, Dorset &amp; Somerset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4AFA" w:rsidRPr="000F492A" w:rsidRDefault="002C6053" w:rsidP="002C6053">
            <w:pPr>
              <w:rPr>
                <w:rFonts w:ascii="Calibri" w:hAnsi="Calibri" w:cs="Arial"/>
                <w:color w:val="000000"/>
                <w:szCs w:val="22"/>
              </w:rPr>
            </w:pPr>
            <w:r w:rsidRPr="002C6053">
              <w:rPr>
                <w:rFonts w:ascii="Calibri" w:hAnsi="Calibri" w:cs="Arial"/>
                <w:color w:val="000000"/>
                <w:szCs w:val="22"/>
              </w:rPr>
              <w:t xml:space="preserve">Jennifer Taylor </w:t>
            </w:r>
          </w:p>
        </w:tc>
      </w:tr>
      <w:tr w:rsidR="006D4AFA" w:rsidRPr="000F492A" w:rsidTr="005843F9">
        <w:trPr>
          <w:trHeight w:val="559"/>
        </w:trPr>
        <w:tc>
          <w:tcPr>
            <w:tcW w:w="567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9</w:t>
            </w: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Avoidable Deaths In People With Intellectual Disabilities In England</w:t>
            </w:r>
          </w:p>
        </w:tc>
        <w:tc>
          <w:tcPr>
            <w:tcW w:w="2835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Lesley Russ</w:t>
            </w:r>
          </w:p>
        </w:tc>
      </w:tr>
      <w:tr w:rsidR="006D4AFA" w:rsidRPr="000F492A" w:rsidTr="005843F9">
        <w:trPr>
          <w:trHeight w:val="1006"/>
        </w:trPr>
        <w:tc>
          <w:tcPr>
            <w:tcW w:w="567" w:type="dxa"/>
            <w:shd w:val="clear" w:color="auto" w:fill="auto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10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Assessing the Feasibility of Delivering the Incredible Years Teacher Classroom Management Programme in Primary Schools: Preparation for a Cluster Randomised Controlled Trial - STARS Trial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 xml:space="preserve">Lorraine </w:t>
            </w:r>
            <w:proofErr w:type="spellStart"/>
            <w:r w:rsidRPr="000F492A">
              <w:rPr>
                <w:rFonts w:ascii="Calibri" w:hAnsi="Calibri" w:cs="Arial"/>
                <w:color w:val="000000"/>
                <w:szCs w:val="22"/>
              </w:rPr>
              <w:t>Hansford</w:t>
            </w:r>
            <w:proofErr w:type="spellEnd"/>
          </w:p>
        </w:tc>
      </w:tr>
      <w:tr w:rsidR="006D4AFA" w:rsidRPr="000F492A" w:rsidTr="005843F9">
        <w:trPr>
          <w:trHeight w:val="992"/>
        </w:trPr>
        <w:tc>
          <w:tcPr>
            <w:tcW w:w="567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11</w:t>
            </w: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The Effectiveness and Cost Effectiveness of the Incredible Years Teacher Classroom Management Programme in Primary School Children: an Overview of a Randomised Controlled Trial</w:t>
            </w:r>
          </w:p>
        </w:tc>
        <w:tc>
          <w:tcPr>
            <w:tcW w:w="2835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Kate Allen</w:t>
            </w:r>
          </w:p>
        </w:tc>
      </w:tr>
      <w:tr w:rsidR="006D4AFA" w:rsidRPr="000F492A" w:rsidTr="005843F9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12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Characteristics of Sports Fans in Relation to Lifestyle Preferences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Joseph Spry</w:t>
            </w:r>
          </w:p>
        </w:tc>
      </w:tr>
      <w:tr w:rsidR="006D4AFA" w:rsidRPr="000F492A" w:rsidTr="005843F9">
        <w:trPr>
          <w:trHeight w:val="561"/>
        </w:trPr>
        <w:tc>
          <w:tcPr>
            <w:tcW w:w="567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13</w:t>
            </w: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An Audit of Urology MDT Recommendations in the South West</w:t>
            </w:r>
          </w:p>
        </w:tc>
        <w:tc>
          <w:tcPr>
            <w:tcW w:w="2835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 xml:space="preserve">Luke </w:t>
            </w:r>
            <w:proofErr w:type="spellStart"/>
            <w:r w:rsidRPr="000F492A">
              <w:rPr>
                <w:rFonts w:ascii="Calibri" w:hAnsi="Calibri" w:cs="Arial"/>
                <w:color w:val="000000"/>
                <w:szCs w:val="22"/>
              </w:rPr>
              <w:t>Hounsome</w:t>
            </w:r>
            <w:proofErr w:type="spellEnd"/>
          </w:p>
        </w:tc>
      </w:tr>
      <w:tr w:rsidR="006D4AFA" w:rsidRPr="000F492A" w:rsidTr="005843F9">
        <w:trPr>
          <w:trHeight w:val="569"/>
        </w:trPr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14</w:t>
            </w:r>
          </w:p>
        </w:tc>
        <w:tc>
          <w:tcPr>
            <w:tcW w:w="7371" w:type="dxa"/>
            <w:tcBorders>
              <w:bottom w:val="nil"/>
            </w:tcBorders>
            <w:shd w:val="clear" w:color="auto" w:fill="auto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Review of Hepatitis B (</w:t>
            </w:r>
            <w:proofErr w:type="spellStart"/>
            <w:r w:rsidRPr="000F492A">
              <w:rPr>
                <w:rFonts w:ascii="Calibri" w:hAnsi="Calibri"/>
                <w:szCs w:val="22"/>
              </w:rPr>
              <w:t>HBV</w:t>
            </w:r>
            <w:proofErr w:type="spellEnd"/>
            <w:r w:rsidRPr="000F492A">
              <w:rPr>
                <w:rFonts w:ascii="Calibri" w:hAnsi="Calibri"/>
                <w:szCs w:val="22"/>
              </w:rPr>
              <w:t>) and C (</w:t>
            </w:r>
            <w:proofErr w:type="spellStart"/>
            <w:r w:rsidRPr="000F492A">
              <w:rPr>
                <w:rFonts w:ascii="Calibri" w:hAnsi="Calibri"/>
                <w:szCs w:val="22"/>
              </w:rPr>
              <w:t>HCV</w:t>
            </w:r>
            <w:proofErr w:type="spellEnd"/>
            <w:r w:rsidRPr="000F492A">
              <w:rPr>
                <w:rFonts w:ascii="Calibri" w:hAnsi="Calibri"/>
                <w:szCs w:val="22"/>
              </w:rPr>
              <w:t>), in the Drug Population of BANES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Sarah Williams</w:t>
            </w:r>
          </w:p>
        </w:tc>
      </w:tr>
      <w:tr w:rsidR="006D4AFA" w:rsidRPr="000F492A" w:rsidTr="005843F9">
        <w:trPr>
          <w:trHeight w:val="575"/>
        </w:trPr>
        <w:tc>
          <w:tcPr>
            <w:tcW w:w="567" w:type="dxa"/>
            <w:tcBorders>
              <w:top w:val="nil"/>
              <w:bottom w:val="single" w:sz="12" w:space="0" w:color="4F81BD"/>
            </w:tcBorders>
            <w:shd w:val="clear" w:color="auto" w:fill="D3DFEE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D3DFEE"/>
            <w:vAlign w:val="center"/>
          </w:tcPr>
          <w:p w:rsidR="006D4AFA" w:rsidRPr="000F492A" w:rsidRDefault="002C6053" w:rsidP="006D4AFA">
            <w:pPr>
              <w:rPr>
                <w:rFonts w:ascii="Calibri" w:hAnsi="Calibri"/>
                <w:szCs w:val="22"/>
              </w:rPr>
            </w:pPr>
            <w:r w:rsidRPr="002C6053">
              <w:rPr>
                <w:rFonts w:ascii="Calibri" w:hAnsi="Calibri"/>
                <w:szCs w:val="22"/>
              </w:rPr>
              <w:t>Delivering Community Based Child Injury Prevention In Nepal: A Feasibility Study</w:t>
            </w:r>
          </w:p>
        </w:tc>
        <w:tc>
          <w:tcPr>
            <w:tcW w:w="2835" w:type="dxa"/>
            <w:tcBorders>
              <w:top w:val="nil"/>
              <w:bottom w:val="single" w:sz="12" w:space="0" w:color="4F81BD"/>
            </w:tcBorders>
            <w:shd w:val="clear" w:color="auto" w:fill="D3DFEE"/>
            <w:vAlign w:val="center"/>
          </w:tcPr>
          <w:p w:rsidR="006D4AFA" w:rsidRPr="000F492A" w:rsidRDefault="002C6053" w:rsidP="006D4AFA">
            <w:pPr>
              <w:rPr>
                <w:rFonts w:ascii="Calibri" w:hAnsi="Calibri" w:cs="Arial"/>
                <w:color w:val="000000"/>
                <w:szCs w:val="22"/>
              </w:rPr>
            </w:pPr>
            <w:proofErr w:type="spellStart"/>
            <w:r w:rsidRPr="002C6053">
              <w:rPr>
                <w:rFonts w:ascii="Calibri" w:hAnsi="Calibri" w:cs="Arial"/>
                <w:color w:val="000000"/>
                <w:szCs w:val="22"/>
              </w:rPr>
              <w:t>Puspa</w:t>
            </w:r>
            <w:proofErr w:type="spellEnd"/>
            <w:r w:rsidRPr="002C6053">
              <w:rPr>
                <w:rFonts w:ascii="Calibri" w:hAnsi="Calibri" w:cs="Arial"/>
                <w:color w:val="000000"/>
                <w:szCs w:val="22"/>
              </w:rPr>
              <w:t xml:space="preserve"> Pant</w:t>
            </w:r>
          </w:p>
        </w:tc>
      </w:tr>
    </w:tbl>
    <w:p w:rsidR="005843F9" w:rsidRDefault="005843F9"/>
    <w:p w:rsidR="005843F9" w:rsidRDefault="005843F9"/>
    <w:p w:rsidR="005843F9" w:rsidRDefault="005843F9"/>
    <w:tbl>
      <w:tblPr>
        <w:tblW w:w="10773" w:type="dxa"/>
        <w:tblInd w:w="-1026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2835"/>
      </w:tblGrid>
      <w:tr w:rsidR="005843F9" w:rsidRPr="005843F9" w:rsidTr="007D2038">
        <w:trPr>
          <w:trHeight w:val="482"/>
        </w:trPr>
        <w:tc>
          <w:tcPr>
            <w:tcW w:w="567" w:type="dxa"/>
            <w:tcBorders>
              <w:top w:val="single" w:sz="12" w:space="0" w:color="4F81BD"/>
              <w:bottom w:val="single" w:sz="12" w:space="0" w:color="4F81BD"/>
              <w:right w:val="nil"/>
            </w:tcBorders>
            <w:shd w:val="clear" w:color="auto" w:fill="auto"/>
            <w:vAlign w:val="center"/>
          </w:tcPr>
          <w:p w:rsidR="005843F9" w:rsidRPr="005843F9" w:rsidRDefault="005843F9" w:rsidP="007D203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5843F9">
              <w:rPr>
                <w:rFonts w:ascii="Calibri" w:hAnsi="Calibri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371" w:type="dxa"/>
            <w:tcBorders>
              <w:top w:val="single" w:sz="12" w:space="0" w:color="4F81BD"/>
              <w:left w:val="nil"/>
              <w:bottom w:val="single" w:sz="12" w:space="0" w:color="4F81BD"/>
              <w:right w:val="nil"/>
            </w:tcBorders>
            <w:shd w:val="clear" w:color="auto" w:fill="auto"/>
            <w:vAlign w:val="center"/>
          </w:tcPr>
          <w:p w:rsidR="005843F9" w:rsidRPr="005843F9" w:rsidRDefault="005843F9" w:rsidP="007D203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5843F9">
              <w:rPr>
                <w:rFonts w:ascii="Calibri" w:hAnsi="Calibri" w:cs="Arial"/>
                <w:b/>
                <w:bCs/>
                <w:sz w:val="24"/>
                <w:szCs w:val="24"/>
              </w:rPr>
              <w:t>POSTER TITLE</w:t>
            </w:r>
          </w:p>
        </w:tc>
        <w:tc>
          <w:tcPr>
            <w:tcW w:w="2835" w:type="dxa"/>
            <w:tcBorders>
              <w:top w:val="single" w:sz="12" w:space="0" w:color="4F81BD"/>
              <w:left w:val="nil"/>
              <w:bottom w:val="single" w:sz="12" w:space="0" w:color="4F81BD"/>
              <w:right w:val="nil"/>
            </w:tcBorders>
            <w:shd w:val="clear" w:color="auto" w:fill="auto"/>
            <w:vAlign w:val="center"/>
          </w:tcPr>
          <w:p w:rsidR="005843F9" w:rsidRPr="005843F9" w:rsidRDefault="005843F9" w:rsidP="007D203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5843F9">
              <w:rPr>
                <w:rFonts w:ascii="Calibri" w:hAnsi="Calibri" w:cs="Arial"/>
                <w:b/>
                <w:bCs/>
                <w:sz w:val="24"/>
                <w:szCs w:val="24"/>
              </w:rPr>
              <w:t>NAME</w:t>
            </w:r>
          </w:p>
        </w:tc>
      </w:tr>
      <w:tr w:rsidR="006D4AFA" w:rsidRPr="000F492A" w:rsidTr="006D4AFA">
        <w:trPr>
          <w:trHeight w:val="553"/>
        </w:trPr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16</w:t>
            </w:r>
          </w:p>
        </w:tc>
        <w:tc>
          <w:tcPr>
            <w:tcW w:w="7371" w:type="dxa"/>
            <w:tcBorders>
              <w:bottom w:val="nil"/>
            </w:tcBorders>
            <w:shd w:val="clear" w:color="auto" w:fill="auto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 xml:space="preserve">An Evaluation of the </w:t>
            </w:r>
            <w:proofErr w:type="spellStart"/>
            <w:r w:rsidRPr="000F492A">
              <w:rPr>
                <w:rFonts w:ascii="Calibri" w:hAnsi="Calibri"/>
                <w:szCs w:val="22"/>
              </w:rPr>
              <w:t>MENTalk</w:t>
            </w:r>
            <w:proofErr w:type="spellEnd"/>
            <w:r w:rsidRPr="000F492A">
              <w:rPr>
                <w:rFonts w:ascii="Calibri" w:hAnsi="Calibri"/>
                <w:szCs w:val="22"/>
              </w:rPr>
              <w:t xml:space="preserve"> Mental Health Intervention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Philip Tyson</w:t>
            </w:r>
          </w:p>
        </w:tc>
      </w:tr>
      <w:tr w:rsidR="006D4AFA" w:rsidRPr="000F492A" w:rsidTr="006D4AFA">
        <w:trPr>
          <w:trHeight w:val="61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D3DFEE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17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D3DFEE"/>
            <w:vAlign w:val="center"/>
          </w:tcPr>
          <w:p w:rsidR="006D4AFA" w:rsidRPr="000F492A" w:rsidRDefault="002C6053" w:rsidP="002C6053">
            <w:pPr>
              <w:rPr>
                <w:rFonts w:ascii="Calibri" w:hAnsi="Calibri"/>
                <w:szCs w:val="22"/>
              </w:rPr>
            </w:pPr>
            <w:r w:rsidRPr="002C6053">
              <w:rPr>
                <w:rFonts w:ascii="Calibri" w:hAnsi="Calibri"/>
                <w:szCs w:val="22"/>
              </w:rPr>
              <w:t>A Literature Review into the Effective Ways of Increasing the Uptake of Winter Warmth Interventions in Older Adults?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D3DFEE"/>
            <w:vAlign w:val="center"/>
          </w:tcPr>
          <w:p w:rsidR="006D4AFA" w:rsidRPr="000F492A" w:rsidRDefault="002C6053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2C6053">
              <w:rPr>
                <w:rFonts w:ascii="Calibri" w:hAnsi="Calibri" w:cs="Arial"/>
                <w:color w:val="000000"/>
                <w:szCs w:val="22"/>
              </w:rPr>
              <w:t>Sarah Williams</w:t>
            </w:r>
          </w:p>
        </w:tc>
      </w:tr>
      <w:tr w:rsidR="006D4AFA" w:rsidRPr="000F492A" w:rsidTr="006D4AFA">
        <w:trPr>
          <w:trHeight w:val="679"/>
        </w:trPr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18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Improving The Uptake of MMR Vaccination In unvaccinated Children Age 10 to 16 Years As Part Of A National Catch-up Campaign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proofErr w:type="spellStart"/>
            <w:r w:rsidRPr="000F492A">
              <w:rPr>
                <w:rFonts w:ascii="Calibri" w:hAnsi="Calibri" w:cs="Arial"/>
                <w:color w:val="000000"/>
                <w:szCs w:val="22"/>
              </w:rPr>
              <w:t>Ayoola</w:t>
            </w:r>
            <w:proofErr w:type="spellEnd"/>
            <w:r w:rsidRPr="000F492A">
              <w:rPr>
                <w:rFonts w:ascii="Calibri" w:hAnsi="Calibri" w:cs="Arial"/>
                <w:color w:val="000000"/>
                <w:szCs w:val="22"/>
              </w:rPr>
              <w:t xml:space="preserve"> </w:t>
            </w:r>
            <w:proofErr w:type="spellStart"/>
            <w:r w:rsidRPr="000F492A">
              <w:rPr>
                <w:rFonts w:ascii="Calibri" w:hAnsi="Calibri" w:cs="Arial"/>
                <w:color w:val="000000"/>
                <w:szCs w:val="22"/>
              </w:rPr>
              <w:t>Oyinloye</w:t>
            </w:r>
            <w:proofErr w:type="spellEnd"/>
          </w:p>
        </w:tc>
      </w:tr>
      <w:tr w:rsidR="006D4AFA" w:rsidRPr="000F492A" w:rsidTr="006D4AFA">
        <w:trPr>
          <w:trHeight w:val="695"/>
        </w:trPr>
        <w:tc>
          <w:tcPr>
            <w:tcW w:w="567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19</w:t>
            </w: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 xml:space="preserve">Acuity Audit Of Hospital Bed Occupancy In Devon: Reasons For Delays To Treatment Pathways </w:t>
            </w:r>
          </w:p>
        </w:tc>
        <w:tc>
          <w:tcPr>
            <w:tcW w:w="2835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Matt Edmunds</w:t>
            </w:r>
          </w:p>
        </w:tc>
      </w:tr>
      <w:tr w:rsidR="006D4AFA" w:rsidRPr="000F492A" w:rsidTr="005843F9">
        <w:trPr>
          <w:trHeight w:val="513"/>
        </w:trPr>
        <w:tc>
          <w:tcPr>
            <w:tcW w:w="567" w:type="dxa"/>
            <w:shd w:val="clear" w:color="auto" w:fill="auto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20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One GP With Confirmed Measles - The Cost To The Health Service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Emily van de Venter</w:t>
            </w:r>
          </w:p>
        </w:tc>
      </w:tr>
      <w:tr w:rsidR="006D4AFA" w:rsidRPr="000F492A" w:rsidTr="005843F9">
        <w:trPr>
          <w:trHeight w:val="563"/>
        </w:trPr>
        <w:tc>
          <w:tcPr>
            <w:tcW w:w="567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21</w:t>
            </w: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The Effect On End Of Life Care Of Advanced Care Planning In A Hospice Setting</w:t>
            </w:r>
          </w:p>
        </w:tc>
        <w:tc>
          <w:tcPr>
            <w:tcW w:w="2835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 xml:space="preserve">Andy </w:t>
            </w:r>
            <w:proofErr w:type="spellStart"/>
            <w:r w:rsidRPr="000F492A">
              <w:rPr>
                <w:rFonts w:ascii="Calibri" w:hAnsi="Calibri" w:cs="Arial"/>
                <w:color w:val="000000"/>
                <w:szCs w:val="22"/>
              </w:rPr>
              <w:t>Pring</w:t>
            </w:r>
            <w:proofErr w:type="spellEnd"/>
          </w:p>
        </w:tc>
      </w:tr>
      <w:tr w:rsidR="006D4AFA" w:rsidRPr="000F492A" w:rsidTr="006D4AFA">
        <w:trPr>
          <w:trHeight w:val="711"/>
        </w:trPr>
        <w:tc>
          <w:tcPr>
            <w:tcW w:w="567" w:type="dxa"/>
            <w:shd w:val="clear" w:color="auto" w:fill="FFFFFF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22</w:t>
            </w: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The Development of a Search Filter to Identify Literature about Patient and Public Involvement (PPI) in Health Research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proofErr w:type="spellStart"/>
            <w:r w:rsidRPr="000F492A">
              <w:rPr>
                <w:rFonts w:ascii="Calibri" w:hAnsi="Calibri" w:cs="Arial"/>
                <w:color w:val="000000"/>
                <w:szCs w:val="22"/>
              </w:rPr>
              <w:t>Morwenna</w:t>
            </w:r>
            <w:proofErr w:type="spellEnd"/>
            <w:r w:rsidRPr="000F492A">
              <w:rPr>
                <w:rFonts w:ascii="Calibri" w:hAnsi="Calibri" w:cs="Arial"/>
                <w:color w:val="000000"/>
                <w:szCs w:val="22"/>
              </w:rPr>
              <w:t xml:space="preserve"> Rogers</w:t>
            </w:r>
          </w:p>
        </w:tc>
      </w:tr>
      <w:tr w:rsidR="006D4AFA" w:rsidRPr="000F492A" w:rsidTr="005843F9">
        <w:trPr>
          <w:trHeight w:val="709"/>
        </w:trPr>
        <w:tc>
          <w:tcPr>
            <w:tcW w:w="567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23</w:t>
            </w:r>
          </w:p>
        </w:tc>
        <w:tc>
          <w:tcPr>
            <w:tcW w:w="7371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What Distinguishes Families With Lower And Higher Levels Of Challenge? Findings From The UK Trial Of The Strengthening Families Programme</w:t>
            </w:r>
          </w:p>
        </w:tc>
        <w:tc>
          <w:tcPr>
            <w:tcW w:w="2835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Claire Thomas</w:t>
            </w:r>
          </w:p>
        </w:tc>
      </w:tr>
      <w:tr w:rsidR="006D4AFA" w:rsidRPr="000F492A" w:rsidTr="005843F9">
        <w:trPr>
          <w:trHeight w:val="1002"/>
        </w:trPr>
        <w:tc>
          <w:tcPr>
            <w:tcW w:w="567" w:type="dxa"/>
            <w:shd w:val="clear" w:color="auto" w:fill="FFFFFF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24</w:t>
            </w: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Is Breast Best in the West? The Protective Effect of Breastfeeding Against Hospital Admission for Infectious Gastrointestinal and Respiratory Illness During the First Year of Life: a Cohort Study in Bristol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David Thomas</w:t>
            </w:r>
          </w:p>
        </w:tc>
      </w:tr>
      <w:tr w:rsidR="006D4AFA" w:rsidRPr="000F492A" w:rsidTr="005843F9">
        <w:trPr>
          <w:trHeight w:val="704"/>
        </w:trPr>
        <w:tc>
          <w:tcPr>
            <w:tcW w:w="567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25</w:t>
            </w:r>
          </w:p>
        </w:tc>
        <w:tc>
          <w:tcPr>
            <w:tcW w:w="7371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An estimation of human recreational exposure to antibiotic resistant enteric bacteria at coastal beaches in England and Wales</w:t>
            </w:r>
          </w:p>
        </w:tc>
        <w:tc>
          <w:tcPr>
            <w:tcW w:w="2835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Anne Leonard</w:t>
            </w:r>
          </w:p>
        </w:tc>
      </w:tr>
      <w:tr w:rsidR="006D4AFA" w:rsidRPr="000F492A" w:rsidTr="006D4AFA">
        <w:trPr>
          <w:trHeight w:val="713"/>
        </w:trPr>
        <w:tc>
          <w:tcPr>
            <w:tcW w:w="567" w:type="dxa"/>
            <w:shd w:val="clear" w:color="auto" w:fill="FFFFFF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26</w:t>
            </w: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Specialist Lifestyle Weight Management Services for children and infants aged under 7 years: A Review Of The Literature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Rachel Wigglesworth</w:t>
            </w:r>
          </w:p>
        </w:tc>
      </w:tr>
      <w:tr w:rsidR="006D4AFA" w:rsidRPr="000F492A" w:rsidTr="005843F9">
        <w:trPr>
          <w:trHeight w:val="697"/>
        </w:trPr>
        <w:tc>
          <w:tcPr>
            <w:tcW w:w="567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27</w:t>
            </w:r>
          </w:p>
        </w:tc>
        <w:tc>
          <w:tcPr>
            <w:tcW w:w="7371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Findings from a Pilot to Assess the Feasibility of Enhanced Injury Data Collection in Emergency Departments</w:t>
            </w:r>
          </w:p>
        </w:tc>
        <w:tc>
          <w:tcPr>
            <w:tcW w:w="2835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Wendi Slater</w:t>
            </w:r>
          </w:p>
        </w:tc>
      </w:tr>
      <w:tr w:rsidR="006D4AFA" w:rsidRPr="000F492A" w:rsidTr="005843F9">
        <w:trPr>
          <w:trHeight w:val="565"/>
        </w:trPr>
        <w:tc>
          <w:tcPr>
            <w:tcW w:w="567" w:type="dxa"/>
            <w:shd w:val="clear" w:color="auto" w:fill="FFFFFF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28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Uptake of a School Based Sexual Health Drop-in Clinic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Annette Billing</w:t>
            </w:r>
          </w:p>
        </w:tc>
      </w:tr>
      <w:tr w:rsidR="006D4AFA" w:rsidRPr="000F492A" w:rsidTr="005843F9">
        <w:trPr>
          <w:trHeight w:val="559"/>
        </w:trPr>
        <w:tc>
          <w:tcPr>
            <w:tcW w:w="567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29</w:t>
            </w: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 xml:space="preserve">Analysis of Risk Factors for the Transmission of </w:t>
            </w:r>
            <w:proofErr w:type="spellStart"/>
            <w:r w:rsidRPr="000F492A">
              <w:rPr>
                <w:rFonts w:ascii="Calibri" w:hAnsi="Calibri"/>
                <w:szCs w:val="22"/>
              </w:rPr>
              <w:t>PVL</w:t>
            </w:r>
            <w:proofErr w:type="spellEnd"/>
            <w:r w:rsidRPr="000F492A">
              <w:rPr>
                <w:rFonts w:ascii="Calibri" w:hAnsi="Calibri"/>
                <w:szCs w:val="22"/>
              </w:rPr>
              <w:t xml:space="preserve"> in a Rugby Team </w:t>
            </w:r>
          </w:p>
        </w:tc>
        <w:tc>
          <w:tcPr>
            <w:tcW w:w="2835" w:type="dxa"/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Beth Bennett-Britton</w:t>
            </w:r>
          </w:p>
        </w:tc>
      </w:tr>
      <w:tr w:rsidR="006D4AFA" w:rsidRPr="000F492A" w:rsidTr="005843F9">
        <w:trPr>
          <w:trHeight w:val="697"/>
        </w:trPr>
        <w:tc>
          <w:tcPr>
            <w:tcW w:w="567" w:type="dxa"/>
            <w:tcBorders>
              <w:bottom w:val="nil"/>
            </w:tcBorders>
            <w:shd w:val="clear" w:color="auto" w:fill="FFFFFF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30</w:t>
            </w:r>
          </w:p>
        </w:tc>
        <w:tc>
          <w:tcPr>
            <w:tcW w:w="7371" w:type="dxa"/>
            <w:tcBorders>
              <w:bottom w:val="nil"/>
            </w:tcBorders>
            <w:shd w:val="clear" w:color="auto" w:fill="FFFFFF"/>
            <w:vAlign w:val="center"/>
          </w:tcPr>
          <w:p w:rsidR="006D4AFA" w:rsidRPr="000F492A" w:rsidRDefault="006D4AFA" w:rsidP="006D4AFA">
            <w:pPr>
              <w:rPr>
                <w:rFonts w:ascii="Calibri" w:hAnsi="Calibri"/>
                <w:szCs w:val="22"/>
              </w:rPr>
            </w:pPr>
            <w:r w:rsidRPr="000F492A">
              <w:rPr>
                <w:rFonts w:ascii="Calibri" w:hAnsi="Calibri"/>
                <w:szCs w:val="22"/>
              </w:rPr>
              <w:t>The importance of social prescribing in supporting GP practices to address low level mental health issues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FF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Richard Kimberlee</w:t>
            </w:r>
          </w:p>
        </w:tc>
      </w:tr>
      <w:tr w:rsidR="006D4AFA" w:rsidRPr="000F492A" w:rsidTr="005843F9">
        <w:trPr>
          <w:trHeight w:val="1286"/>
        </w:trPr>
        <w:tc>
          <w:tcPr>
            <w:tcW w:w="567" w:type="dxa"/>
            <w:tcBorders>
              <w:top w:val="nil"/>
              <w:bottom w:val="single" w:sz="12" w:space="0" w:color="4F81BD"/>
            </w:tcBorders>
            <w:shd w:val="clear" w:color="auto" w:fill="D3DFEE"/>
            <w:vAlign w:val="center"/>
          </w:tcPr>
          <w:p w:rsidR="006D4AFA" w:rsidRPr="000F492A" w:rsidRDefault="006D4AFA" w:rsidP="006D4A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</w:rPr>
            </w:pPr>
            <w:r w:rsidRPr="000F492A">
              <w:rPr>
                <w:rFonts w:ascii="Calibri" w:hAnsi="Calibri" w:cs="Arial"/>
                <w:bCs/>
                <w:szCs w:val="22"/>
              </w:rPr>
              <w:t>31</w:t>
            </w:r>
          </w:p>
        </w:tc>
        <w:tc>
          <w:tcPr>
            <w:tcW w:w="7371" w:type="dxa"/>
            <w:tcBorders>
              <w:top w:val="nil"/>
              <w:bottom w:val="single" w:sz="12" w:space="0" w:color="4F81BD"/>
            </w:tcBorders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The Breakthrough Mentoring Study: Is It Possible To Conduct A Feasibility Randomised Control Trial (</w:t>
            </w:r>
            <w:proofErr w:type="spellStart"/>
            <w:r w:rsidRPr="000F492A">
              <w:rPr>
                <w:rFonts w:ascii="Calibri" w:hAnsi="Calibri" w:cs="Arial"/>
                <w:color w:val="000000"/>
                <w:szCs w:val="22"/>
              </w:rPr>
              <w:t>RCT</w:t>
            </w:r>
            <w:proofErr w:type="spellEnd"/>
            <w:r w:rsidRPr="000F492A">
              <w:rPr>
                <w:rFonts w:ascii="Calibri" w:hAnsi="Calibri" w:cs="Arial"/>
                <w:color w:val="000000"/>
                <w:szCs w:val="22"/>
              </w:rPr>
              <w:t>) With Young People Presenting With Problem Behaviours? Our Experiences Of Working With 11-16 Year Old Students At Risk Of Exclusion From School</w:t>
            </w:r>
          </w:p>
        </w:tc>
        <w:tc>
          <w:tcPr>
            <w:tcW w:w="2835" w:type="dxa"/>
            <w:tcBorders>
              <w:top w:val="nil"/>
              <w:bottom w:val="single" w:sz="12" w:space="0" w:color="4F81BD"/>
            </w:tcBorders>
            <w:shd w:val="clear" w:color="auto" w:fill="D3DFEE"/>
            <w:vAlign w:val="center"/>
          </w:tcPr>
          <w:p w:rsidR="006D4AFA" w:rsidRPr="000F492A" w:rsidRDefault="006D4AFA" w:rsidP="006D4AFA">
            <w:pPr>
              <w:rPr>
                <w:rFonts w:ascii="Calibri" w:hAnsi="Calibri" w:cs="Arial"/>
                <w:color w:val="000000"/>
                <w:szCs w:val="22"/>
              </w:rPr>
            </w:pPr>
            <w:r w:rsidRPr="000F492A">
              <w:rPr>
                <w:rFonts w:ascii="Calibri" w:hAnsi="Calibri" w:cs="Arial"/>
                <w:color w:val="000000"/>
                <w:szCs w:val="22"/>
              </w:rPr>
              <w:t>Angela Beattie</w:t>
            </w:r>
          </w:p>
        </w:tc>
      </w:tr>
    </w:tbl>
    <w:p w:rsidR="00E36CAE" w:rsidRPr="005843F9" w:rsidRDefault="00E36CAE" w:rsidP="005843F9">
      <w:pPr>
        <w:autoSpaceDE w:val="0"/>
        <w:autoSpaceDN w:val="0"/>
        <w:adjustRightInd w:val="0"/>
        <w:rPr>
          <w:rFonts w:cs="Arial"/>
          <w:b/>
          <w:sz w:val="10"/>
          <w:szCs w:val="36"/>
        </w:rPr>
      </w:pPr>
    </w:p>
    <w:sectPr w:rsidR="00E36CAE" w:rsidRPr="005843F9" w:rsidSect="001D64B4">
      <w:headerReference w:type="default" r:id="rId8"/>
      <w:footerReference w:type="default" r:id="rId9"/>
      <w:pgSz w:w="11906" w:h="16838" w:code="9"/>
      <w:pgMar w:top="1134" w:right="1418" w:bottom="1134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E9" w:rsidRDefault="00BD33E9">
      <w:r>
        <w:separator/>
      </w:r>
    </w:p>
  </w:endnote>
  <w:endnote w:type="continuationSeparator" w:id="0">
    <w:p w:rsidR="00BD33E9" w:rsidRDefault="00BD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altName w:val="Frutige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36" w:rsidRPr="000F492A" w:rsidRDefault="00643836" w:rsidP="00F40160">
    <w:pPr>
      <w:pStyle w:val="Footer"/>
      <w:jc w:val="right"/>
      <w:rPr>
        <w:rFonts w:ascii="Calibri" w:hAnsi="Calibri"/>
        <w:sz w:val="18"/>
        <w:szCs w:val="18"/>
      </w:rPr>
    </w:pPr>
    <w:r w:rsidRPr="000F492A">
      <w:rPr>
        <w:rFonts w:ascii="Calibri" w:hAnsi="Calibri"/>
        <w:sz w:val="18"/>
        <w:szCs w:val="18"/>
      </w:rPr>
      <w:t>Sci</w:t>
    </w:r>
    <w:r w:rsidR="00F40160" w:rsidRPr="000F492A">
      <w:rPr>
        <w:rFonts w:ascii="Calibri" w:hAnsi="Calibri"/>
        <w:sz w:val="18"/>
        <w:szCs w:val="18"/>
      </w:rPr>
      <w:t>entific Conference/</w:t>
    </w:r>
    <w:r w:rsidR="00E36CAE" w:rsidRPr="000F492A">
      <w:rPr>
        <w:rFonts w:ascii="Calibri" w:hAnsi="Calibri"/>
        <w:sz w:val="18"/>
        <w:szCs w:val="18"/>
      </w:rPr>
      <w:t>poster list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E9" w:rsidRDefault="00BD33E9">
      <w:r>
        <w:separator/>
      </w:r>
    </w:p>
  </w:footnote>
  <w:footnote w:type="continuationSeparator" w:id="0">
    <w:p w:rsidR="00BD33E9" w:rsidRDefault="00BD3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369"/>
      <w:gridCol w:w="6520"/>
    </w:tblGrid>
    <w:tr w:rsidR="00AC0E53" w:rsidTr="007D2038">
      <w:trPr>
        <w:trHeight w:val="1124"/>
      </w:trPr>
      <w:tc>
        <w:tcPr>
          <w:tcW w:w="3369" w:type="dxa"/>
          <w:shd w:val="clear" w:color="auto" w:fill="auto"/>
        </w:tcPr>
        <w:p w:rsidR="00AC0E53" w:rsidRDefault="00BD33E9" w:rsidP="007D2038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2050" type="#_x0000_t75" style="position:absolute;margin-left:-4.3pt;margin-top:0;width:163.8pt;height:51.75pt;z-index:1;visibility:visible">
                <v:imagedata r:id="rId1" o:title="HE South West col"/>
              </v:shape>
            </w:pict>
          </w:r>
        </w:p>
      </w:tc>
      <w:tc>
        <w:tcPr>
          <w:tcW w:w="6520" w:type="dxa"/>
          <w:shd w:val="clear" w:color="auto" w:fill="auto"/>
        </w:tcPr>
        <w:p w:rsidR="00AC0E53" w:rsidRDefault="00BD33E9" w:rsidP="007D2038">
          <w:r>
            <w:rPr>
              <w:noProof/>
            </w:rPr>
            <w:pict>
              <v:shape id="Picture 19" o:spid="_x0000_s2051" type="#_x0000_t75" alt="footer" style="position:absolute;margin-left:752.35pt;margin-top:0;width:305.2pt;height:51.75pt;z-index:2;visibility:visible;mso-position-horizontal:right;mso-position-horizontal-relative:margin;mso-position-vertical:top;mso-position-vertical-relative:margin">
                <v:imagedata r:id="rId2" o:title="footer"/>
                <w10:wrap type="square" anchorx="margin" anchory="margin"/>
              </v:shape>
            </w:pict>
          </w:r>
        </w:p>
      </w:tc>
    </w:tr>
  </w:tbl>
  <w:p w:rsidR="00AC0E53" w:rsidRPr="009918FC" w:rsidRDefault="00AC0E53" w:rsidP="00AC0E53">
    <w:pPr>
      <w:pStyle w:val="Heading2"/>
      <w:rPr>
        <w:rFonts w:ascii="Calibri" w:hAnsi="Calibri" w:cs="Arial"/>
        <w:shadow/>
        <w:spacing w:val="30"/>
        <w:sz w:val="28"/>
        <w:szCs w:val="27"/>
      </w:rPr>
    </w:pPr>
    <w:r w:rsidRPr="009918FC">
      <w:rPr>
        <w:rFonts w:ascii="Calibri" w:hAnsi="Calibri" w:cs="Arial"/>
        <w:shadow/>
        <w:spacing w:val="30"/>
        <w:sz w:val="28"/>
        <w:szCs w:val="27"/>
      </w:rPr>
      <w:t xml:space="preserve">SOUTH WEST PUBLIC HEALTH </w:t>
    </w:r>
  </w:p>
  <w:p w:rsidR="00AC0E53" w:rsidRPr="009918FC" w:rsidRDefault="00AC0E53" w:rsidP="00AC0E53">
    <w:pPr>
      <w:pStyle w:val="Heading2"/>
      <w:rPr>
        <w:rFonts w:ascii="Calibri" w:hAnsi="Calibri" w:cs="Arial"/>
        <w:shadow/>
        <w:spacing w:val="30"/>
        <w:sz w:val="28"/>
        <w:szCs w:val="27"/>
      </w:rPr>
    </w:pPr>
    <w:r w:rsidRPr="009918FC">
      <w:rPr>
        <w:rFonts w:ascii="Calibri" w:hAnsi="Calibri" w:cs="Arial"/>
        <w:shadow/>
        <w:spacing w:val="30"/>
        <w:sz w:val="28"/>
        <w:szCs w:val="27"/>
      </w:rPr>
      <w:t>SCIENTIFIC CONFERENCE</w:t>
    </w:r>
  </w:p>
  <w:p w:rsidR="00AC0E53" w:rsidRPr="009918FC" w:rsidRDefault="00AC0E53" w:rsidP="00AC0E53">
    <w:pPr>
      <w:pStyle w:val="Heading2"/>
      <w:rPr>
        <w:rFonts w:ascii="Calibri" w:hAnsi="Calibri" w:cs="Arial"/>
        <w:shadow/>
        <w:spacing w:val="30"/>
        <w:sz w:val="28"/>
        <w:szCs w:val="27"/>
      </w:rPr>
    </w:pPr>
    <w:r w:rsidRPr="009918FC">
      <w:rPr>
        <w:rFonts w:ascii="Calibri" w:hAnsi="Calibri" w:cs="Arial"/>
        <w:shadow/>
        <w:spacing w:val="30"/>
        <w:sz w:val="28"/>
        <w:szCs w:val="27"/>
      </w:rPr>
      <w:t>Wednesday 5th February 2014</w:t>
    </w:r>
  </w:p>
  <w:p w:rsidR="00881197" w:rsidRPr="005843F9" w:rsidRDefault="00AC0E53" w:rsidP="005843F9">
    <w:pPr>
      <w:pStyle w:val="Heading2"/>
      <w:rPr>
        <w:rFonts w:ascii="Calibri" w:hAnsi="Calibri" w:cs="Arial"/>
        <w:szCs w:val="23"/>
      </w:rPr>
    </w:pPr>
    <w:r w:rsidRPr="009918FC">
      <w:rPr>
        <w:rFonts w:ascii="Calibri" w:hAnsi="Calibri" w:cs="Arial"/>
        <w:szCs w:val="23"/>
      </w:rPr>
      <w:t>The Winter Gardens, Weston-super-Mare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6EAF"/>
    <w:multiLevelType w:val="hybridMultilevel"/>
    <w:tmpl w:val="EBB2C132"/>
    <w:lvl w:ilvl="0" w:tplc="85CC8D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B20385"/>
    <w:multiLevelType w:val="hybridMultilevel"/>
    <w:tmpl w:val="7C9C0E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11314B"/>
    <w:multiLevelType w:val="hybridMultilevel"/>
    <w:tmpl w:val="70B67B18"/>
    <w:lvl w:ilvl="0" w:tplc="85CC8D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8B21C43"/>
    <w:multiLevelType w:val="hybridMultilevel"/>
    <w:tmpl w:val="B3BCBE3A"/>
    <w:lvl w:ilvl="0" w:tplc="DA4C23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BD3187A"/>
    <w:multiLevelType w:val="hybridMultilevel"/>
    <w:tmpl w:val="4216D48A"/>
    <w:lvl w:ilvl="0" w:tplc="85CC8D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27146"/>
    <w:multiLevelType w:val="hybridMultilevel"/>
    <w:tmpl w:val="AC024F7E"/>
    <w:lvl w:ilvl="0" w:tplc="08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62843344"/>
    <w:multiLevelType w:val="hybridMultilevel"/>
    <w:tmpl w:val="D0CCB1A2"/>
    <w:lvl w:ilvl="0" w:tplc="84B207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4506824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402"/>
    <w:rsid w:val="000114C8"/>
    <w:rsid w:val="0002244D"/>
    <w:rsid w:val="0004537C"/>
    <w:rsid w:val="00072955"/>
    <w:rsid w:val="000814BE"/>
    <w:rsid w:val="00083D04"/>
    <w:rsid w:val="0009322D"/>
    <w:rsid w:val="00095FE0"/>
    <w:rsid w:val="00096DCA"/>
    <w:rsid w:val="000A47AF"/>
    <w:rsid w:val="000E3BAF"/>
    <w:rsid w:val="000F0044"/>
    <w:rsid w:val="000F492A"/>
    <w:rsid w:val="000F7A78"/>
    <w:rsid w:val="00124D78"/>
    <w:rsid w:val="00176E42"/>
    <w:rsid w:val="00181FEB"/>
    <w:rsid w:val="001864A7"/>
    <w:rsid w:val="00195D68"/>
    <w:rsid w:val="001B11F7"/>
    <w:rsid w:val="001B1DFC"/>
    <w:rsid w:val="001B5EB1"/>
    <w:rsid w:val="001B7576"/>
    <w:rsid w:val="001D3CAA"/>
    <w:rsid w:val="001D64B4"/>
    <w:rsid w:val="001E28D5"/>
    <w:rsid w:val="001E73F2"/>
    <w:rsid w:val="002024CC"/>
    <w:rsid w:val="00202A21"/>
    <w:rsid w:val="00224ABD"/>
    <w:rsid w:val="00237BA9"/>
    <w:rsid w:val="002461F9"/>
    <w:rsid w:val="0027156C"/>
    <w:rsid w:val="00275C98"/>
    <w:rsid w:val="00276F52"/>
    <w:rsid w:val="002A1DDA"/>
    <w:rsid w:val="002C5CC7"/>
    <w:rsid w:val="002C6053"/>
    <w:rsid w:val="002C68DB"/>
    <w:rsid w:val="002F208F"/>
    <w:rsid w:val="00321858"/>
    <w:rsid w:val="00324AE6"/>
    <w:rsid w:val="003376AD"/>
    <w:rsid w:val="003543FD"/>
    <w:rsid w:val="00360D7F"/>
    <w:rsid w:val="003958E1"/>
    <w:rsid w:val="003A126A"/>
    <w:rsid w:val="003A5DBD"/>
    <w:rsid w:val="003D6295"/>
    <w:rsid w:val="003E6387"/>
    <w:rsid w:val="0041520C"/>
    <w:rsid w:val="00443B17"/>
    <w:rsid w:val="00470D4E"/>
    <w:rsid w:val="004724C7"/>
    <w:rsid w:val="004B3E58"/>
    <w:rsid w:val="004D3908"/>
    <w:rsid w:val="004E482E"/>
    <w:rsid w:val="004F391C"/>
    <w:rsid w:val="005120AA"/>
    <w:rsid w:val="005843F9"/>
    <w:rsid w:val="005B1E68"/>
    <w:rsid w:val="005B4865"/>
    <w:rsid w:val="005C3142"/>
    <w:rsid w:val="005D13EF"/>
    <w:rsid w:val="005E471D"/>
    <w:rsid w:val="005E79BC"/>
    <w:rsid w:val="005F481B"/>
    <w:rsid w:val="0061137D"/>
    <w:rsid w:val="00616D1A"/>
    <w:rsid w:val="00620375"/>
    <w:rsid w:val="00622413"/>
    <w:rsid w:val="00624A4E"/>
    <w:rsid w:val="00643836"/>
    <w:rsid w:val="00654A13"/>
    <w:rsid w:val="00662477"/>
    <w:rsid w:val="006656DD"/>
    <w:rsid w:val="0067407E"/>
    <w:rsid w:val="00682FC5"/>
    <w:rsid w:val="00692AD8"/>
    <w:rsid w:val="00696219"/>
    <w:rsid w:val="006A164F"/>
    <w:rsid w:val="006B780E"/>
    <w:rsid w:val="006D4AFA"/>
    <w:rsid w:val="006F5B08"/>
    <w:rsid w:val="007162D5"/>
    <w:rsid w:val="00760165"/>
    <w:rsid w:val="007639FC"/>
    <w:rsid w:val="007B67F9"/>
    <w:rsid w:val="007C0FD8"/>
    <w:rsid w:val="007D3916"/>
    <w:rsid w:val="007D41D5"/>
    <w:rsid w:val="007D440F"/>
    <w:rsid w:val="007E2F23"/>
    <w:rsid w:val="007E5AE2"/>
    <w:rsid w:val="007F1BA4"/>
    <w:rsid w:val="00844E77"/>
    <w:rsid w:val="00881197"/>
    <w:rsid w:val="008A6DF8"/>
    <w:rsid w:val="008C768C"/>
    <w:rsid w:val="008C76DA"/>
    <w:rsid w:val="008D03C3"/>
    <w:rsid w:val="008D2E61"/>
    <w:rsid w:val="008F3BAE"/>
    <w:rsid w:val="00955AD5"/>
    <w:rsid w:val="00956BD1"/>
    <w:rsid w:val="00963B63"/>
    <w:rsid w:val="00976248"/>
    <w:rsid w:val="0099227C"/>
    <w:rsid w:val="009B75BE"/>
    <w:rsid w:val="009E22F7"/>
    <w:rsid w:val="009E23DA"/>
    <w:rsid w:val="009E5747"/>
    <w:rsid w:val="009F0FCB"/>
    <w:rsid w:val="00A63772"/>
    <w:rsid w:val="00A77D04"/>
    <w:rsid w:val="00A86C62"/>
    <w:rsid w:val="00A953C9"/>
    <w:rsid w:val="00AA5402"/>
    <w:rsid w:val="00AC0E53"/>
    <w:rsid w:val="00AE7222"/>
    <w:rsid w:val="00B0576F"/>
    <w:rsid w:val="00B4670E"/>
    <w:rsid w:val="00B51EAE"/>
    <w:rsid w:val="00B568E9"/>
    <w:rsid w:val="00B6163E"/>
    <w:rsid w:val="00B62B72"/>
    <w:rsid w:val="00B66164"/>
    <w:rsid w:val="00B770C8"/>
    <w:rsid w:val="00B83D08"/>
    <w:rsid w:val="00BC1335"/>
    <w:rsid w:val="00BD33E9"/>
    <w:rsid w:val="00BE30C2"/>
    <w:rsid w:val="00BE6472"/>
    <w:rsid w:val="00C1515D"/>
    <w:rsid w:val="00C1584E"/>
    <w:rsid w:val="00C2771A"/>
    <w:rsid w:val="00C54D6C"/>
    <w:rsid w:val="00C60DB2"/>
    <w:rsid w:val="00C75C4C"/>
    <w:rsid w:val="00C76307"/>
    <w:rsid w:val="00C83EC8"/>
    <w:rsid w:val="00C84123"/>
    <w:rsid w:val="00CA5800"/>
    <w:rsid w:val="00CE3A3B"/>
    <w:rsid w:val="00D00D8B"/>
    <w:rsid w:val="00D04B36"/>
    <w:rsid w:val="00D30CA6"/>
    <w:rsid w:val="00D42CF8"/>
    <w:rsid w:val="00D44C14"/>
    <w:rsid w:val="00D46A45"/>
    <w:rsid w:val="00D6445D"/>
    <w:rsid w:val="00D8047D"/>
    <w:rsid w:val="00D8641B"/>
    <w:rsid w:val="00DC0B18"/>
    <w:rsid w:val="00DD52CE"/>
    <w:rsid w:val="00DE2764"/>
    <w:rsid w:val="00DF1502"/>
    <w:rsid w:val="00E20087"/>
    <w:rsid w:val="00E33A6D"/>
    <w:rsid w:val="00E36CAE"/>
    <w:rsid w:val="00E7477E"/>
    <w:rsid w:val="00EB4F90"/>
    <w:rsid w:val="00EC6820"/>
    <w:rsid w:val="00EE3A82"/>
    <w:rsid w:val="00EF3DBE"/>
    <w:rsid w:val="00EF5A1D"/>
    <w:rsid w:val="00F27B90"/>
    <w:rsid w:val="00F40160"/>
    <w:rsid w:val="00F601F6"/>
    <w:rsid w:val="00F66E32"/>
    <w:rsid w:val="00FA1C97"/>
    <w:rsid w:val="00FD1EFE"/>
    <w:rsid w:val="00FD7D45"/>
    <w:rsid w:val="00FE1F1E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40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5402"/>
    <w:pPr>
      <w:keepNext/>
      <w:jc w:val="center"/>
      <w:outlineLvl w:val="0"/>
    </w:pPr>
    <w:rPr>
      <w:rFonts w:ascii="System" w:hAnsi="System"/>
      <w:b/>
      <w:bCs/>
      <w:snapToGrid w:val="0"/>
    </w:rPr>
  </w:style>
  <w:style w:type="paragraph" w:styleId="Heading2">
    <w:name w:val="heading 2"/>
    <w:basedOn w:val="Normal"/>
    <w:next w:val="Normal"/>
    <w:link w:val="Heading2Char"/>
    <w:qFormat/>
    <w:rsid w:val="00AA5402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3D629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5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277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771A"/>
    <w:pPr>
      <w:tabs>
        <w:tab w:val="center" w:pos="4153"/>
        <w:tab w:val="right" w:pos="8306"/>
      </w:tabs>
    </w:pPr>
  </w:style>
  <w:style w:type="character" w:styleId="HTMLTypewriter">
    <w:name w:val="HTML Typewriter"/>
    <w:rsid w:val="00C1584E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rsid w:val="00881197"/>
    <w:pPr>
      <w:jc w:val="right"/>
    </w:pPr>
    <w:rPr>
      <w:b/>
      <w:bCs/>
    </w:rPr>
  </w:style>
  <w:style w:type="paragraph" w:customStyle="1" w:styleId="Default">
    <w:name w:val="Default"/>
    <w:rsid w:val="00B62B72"/>
    <w:pPr>
      <w:autoSpaceDE w:val="0"/>
      <w:autoSpaceDN w:val="0"/>
      <w:adjustRightInd w:val="0"/>
    </w:pPr>
    <w:rPr>
      <w:rFonts w:ascii="Frutiger 55 Roman" w:hAnsi="Frutiger 55 Roman" w:cs="Frutiger 55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62B7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B62B72"/>
    <w:rPr>
      <w:rFonts w:cs="Frutiger 55 Roman"/>
      <w:b/>
      <w:bCs/>
      <w:i/>
      <w:i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B62B72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62B72"/>
    <w:rPr>
      <w:rFonts w:cs="Frutiger 55 Roman"/>
      <w:b/>
      <w:bCs/>
      <w:color w:val="000000"/>
      <w:sz w:val="30"/>
      <w:szCs w:val="30"/>
    </w:rPr>
  </w:style>
  <w:style w:type="character" w:customStyle="1" w:styleId="A4">
    <w:name w:val="A4"/>
    <w:uiPriority w:val="99"/>
    <w:rsid w:val="00B62B72"/>
    <w:rPr>
      <w:rFonts w:ascii="Frutiger 45 Light" w:hAnsi="Frutiger 45 Light" w:cs="Frutiger 45 Light"/>
      <w:color w:val="000000"/>
      <w:sz w:val="19"/>
      <w:szCs w:val="19"/>
    </w:rPr>
  </w:style>
  <w:style w:type="table" w:styleId="LightShading-Accent1">
    <w:name w:val="Light Shading Accent 1"/>
    <w:basedOn w:val="TableNormal"/>
    <w:uiPriority w:val="60"/>
    <w:rsid w:val="00E36CA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rmal1">
    <w:name w:val="Normal1"/>
    <w:basedOn w:val="Normal"/>
    <w:rsid w:val="003958E1"/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erChar">
    <w:name w:val="Header Char"/>
    <w:link w:val="Header"/>
    <w:rsid w:val="00FD7D45"/>
    <w:rPr>
      <w:rFonts w:ascii="Arial" w:hAnsi="Arial"/>
      <w:sz w:val="22"/>
      <w:lang w:eastAsia="en-US"/>
    </w:rPr>
  </w:style>
  <w:style w:type="character" w:customStyle="1" w:styleId="Heading2Char">
    <w:name w:val="Heading 2 Char"/>
    <w:link w:val="Heading2"/>
    <w:rsid w:val="00AC0E53"/>
    <w:rPr>
      <w:rFonts w:ascii="Arial" w:hAnsi="Arial"/>
      <w:b/>
      <w:b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West</vt:lpstr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West</dc:title>
  <dc:creator>Ruth Woolley</dc:creator>
  <cp:lastModifiedBy>Ruth</cp:lastModifiedBy>
  <cp:revision>4</cp:revision>
  <cp:lastPrinted>2012-01-23T13:29:00Z</cp:lastPrinted>
  <dcterms:created xsi:type="dcterms:W3CDTF">2014-01-24T12:59:00Z</dcterms:created>
  <dcterms:modified xsi:type="dcterms:W3CDTF">2014-01-24T13:00:00Z</dcterms:modified>
</cp:coreProperties>
</file>